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1793D" w14:textId="573FEA9C" w:rsidR="009B2E5D" w:rsidRPr="009B2E5D" w:rsidRDefault="009B2E5D" w:rsidP="00627EFA">
      <w:pPr>
        <w:pStyle w:val="Title"/>
      </w:pPr>
      <w:r w:rsidRPr="009B2E5D">
        <w:rPr>
          <w:lang w:val="en-US"/>
        </w:rPr>
        <w:t>Net Zero Transformation Campaign</w:t>
      </w:r>
      <w:r w:rsidR="00627EFA">
        <w:rPr>
          <w:lang w:val="en-US"/>
        </w:rPr>
        <w:t xml:space="preserve"> – Frequently Asked Questions</w:t>
      </w:r>
    </w:p>
    <w:p w14:paraId="25551BB0" w14:textId="45C6E669" w:rsidR="009B2E5D" w:rsidRPr="009B2E5D" w:rsidRDefault="003F52E1" w:rsidP="00627EFA">
      <w:pPr>
        <w:pStyle w:val="Heading1"/>
        <w:spacing w:before="720" w:after="120"/>
      </w:pPr>
      <w:r>
        <w:rPr>
          <w:lang w:val="en-US"/>
        </w:rPr>
        <w:t>The Hunter</w:t>
      </w:r>
    </w:p>
    <w:p w14:paraId="4D13F299" w14:textId="77777777" w:rsidR="009B2E5D" w:rsidRPr="009B2E5D" w:rsidRDefault="009B2E5D" w:rsidP="009B2E5D">
      <w:pPr>
        <w:numPr>
          <w:ilvl w:val="0"/>
          <w:numId w:val="1"/>
        </w:numPr>
        <w:rPr>
          <w:rStyle w:val="Emphasis"/>
        </w:rPr>
      </w:pPr>
      <w:r w:rsidRPr="009B2E5D">
        <w:rPr>
          <w:rStyle w:val="Emphasis"/>
          <w:lang w:val="en-US"/>
        </w:rPr>
        <w:t>What does “net zero” mean?</w:t>
      </w:r>
      <w:r w:rsidRPr="009B2E5D">
        <w:rPr>
          <w:rStyle w:val="Emphasis"/>
        </w:rPr>
        <w:t> </w:t>
      </w:r>
    </w:p>
    <w:p w14:paraId="114EB240" w14:textId="77777777" w:rsidR="009B2E5D" w:rsidRPr="009B2E5D" w:rsidRDefault="009B2E5D" w:rsidP="009B2E5D">
      <w:r w:rsidRPr="009B2E5D">
        <w:rPr>
          <w:lang w:val="en-US"/>
        </w:rPr>
        <w:t xml:space="preserve">Put simply, net zero </w:t>
      </w:r>
      <w:r w:rsidRPr="009B2E5D">
        <w:t>means balancing the amount of greenhouse gas emissions that go into – and are removed from – the atmosphere.</w:t>
      </w:r>
      <w:r w:rsidRPr="009B2E5D">
        <w:rPr>
          <w:lang w:val="en-US"/>
        </w:rPr>
        <w:t xml:space="preserve"> </w:t>
      </w:r>
      <w:r w:rsidRPr="009B2E5D">
        <w:t>It will be very difficult to reduce all emissions to zero on the timescale needed. As well as deep and widespread cuts in emissions, we will likely need to scale up removals. Reaching net zero will be a balance of increasing renewable energy, electrifying everything, increasing energy efficiency and other measures such as offsets. </w:t>
      </w:r>
    </w:p>
    <w:p w14:paraId="1318EC7D" w14:textId="77777777" w:rsidR="009B2E5D" w:rsidRPr="009B2E5D" w:rsidRDefault="009B2E5D" w:rsidP="009B2E5D">
      <w:pPr>
        <w:numPr>
          <w:ilvl w:val="0"/>
          <w:numId w:val="2"/>
        </w:numPr>
        <w:rPr>
          <w:rStyle w:val="Emphasis"/>
        </w:rPr>
      </w:pPr>
      <w:r w:rsidRPr="009B2E5D">
        <w:rPr>
          <w:rStyle w:val="Emphasis"/>
          <w:lang w:val="en-US"/>
        </w:rPr>
        <w:t>What is the net zero transformation, and why do we need it? </w:t>
      </w:r>
      <w:r w:rsidRPr="009B2E5D">
        <w:rPr>
          <w:rStyle w:val="Emphasis"/>
        </w:rPr>
        <w:t> </w:t>
      </w:r>
    </w:p>
    <w:p w14:paraId="3E352378" w14:textId="77777777" w:rsidR="009B2E5D" w:rsidRPr="009B2E5D" w:rsidRDefault="009B2E5D" w:rsidP="009B2E5D">
      <w:r w:rsidRPr="009B2E5D">
        <w:t xml:space="preserve">The net zero transformation refers to the process, now underway, of changing the energy system from one that is reliant on fossil fuels to one that uses renewable energy. </w:t>
      </w:r>
      <w:r w:rsidRPr="009B2E5D">
        <w:rPr>
          <w:lang w:val="en-US"/>
        </w:rPr>
        <w:t>Across the world, serious action is being taken to reduce greenhouse gas emissions and help prevent the worst impacts of climate change. The global goal is to achieve net zero emissions by 2050 – which simply means we stop adding to the problem of global warming. In Australia, this will mean the transformation of our economy to one that is driven by decarbonised industry and renewables. It involves lots of investment and the creation of new jobs and growth opportunities, especially in regional areas.</w:t>
      </w:r>
      <w:r w:rsidRPr="009B2E5D">
        <w:t> </w:t>
      </w:r>
    </w:p>
    <w:p w14:paraId="179E84F1" w14:textId="77777777" w:rsidR="009B2E5D" w:rsidRPr="009B2E5D" w:rsidRDefault="009B2E5D" w:rsidP="009B2E5D">
      <w:pPr>
        <w:numPr>
          <w:ilvl w:val="0"/>
          <w:numId w:val="3"/>
        </w:numPr>
        <w:rPr>
          <w:rStyle w:val="Emphasis"/>
        </w:rPr>
      </w:pPr>
      <w:r w:rsidRPr="009B2E5D">
        <w:rPr>
          <w:rStyle w:val="Emphasis"/>
          <w:lang w:val="en-US"/>
        </w:rPr>
        <w:t>What would happen if we didn’t support the transformation?</w:t>
      </w:r>
      <w:r w:rsidRPr="009B2E5D">
        <w:rPr>
          <w:rStyle w:val="Emphasis"/>
        </w:rPr>
        <w:t> </w:t>
      </w:r>
    </w:p>
    <w:p w14:paraId="375EDCEE" w14:textId="77777777" w:rsidR="009B2E5D" w:rsidRPr="009B2E5D" w:rsidRDefault="009B2E5D" w:rsidP="009B2E5D">
      <w:r w:rsidRPr="009B2E5D">
        <w:rPr>
          <w:lang w:val="en-US"/>
        </w:rPr>
        <w:t>More than 150 countries have now committed to net zero by 2050, including almost all major economies and most of Australia’s trading partners. If we don’t act we will be left behind, missing out on major economic opportunities as other global economies move to using only renewable energy. In addition, the cost of unchecked climate change for Australia is significant. Deloitte estimates up to 900,000 job losses and a $3.4 trillion hit to our economy by 2070 if we do nothing</w:t>
      </w:r>
      <w:r w:rsidRPr="009B2E5D">
        <w:rPr>
          <w:vertAlign w:val="superscript"/>
          <w:lang w:val="en-US"/>
        </w:rPr>
        <w:t>1</w:t>
      </w:r>
      <w:r w:rsidRPr="009B2E5D">
        <w:rPr>
          <w:lang w:val="en-US"/>
        </w:rPr>
        <w:t>.</w:t>
      </w:r>
      <w:r w:rsidRPr="009B2E5D">
        <w:t> </w:t>
      </w:r>
    </w:p>
    <w:p w14:paraId="4D4E65F6" w14:textId="77777777" w:rsidR="009B2E5D" w:rsidRPr="009B2E5D" w:rsidRDefault="009B2E5D" w:rsidP="009B2E5D">
      <w:pPr>
        <w:numPr>
          <w:ilvl w:val="0"/>
          <w:numId w:val="4"/>
        </w:numPr>
        <w:rPr>
          <w:rStyle w:val="Emphasis"/>
        </w:rPr>
      </w:pPr>
      <w:r w:rsidRPr="009B2E5D">
        <w:rPr>
          <w:rStyle w:val="Emphasis"/>
          <w:lang w:val="en-US"/>
        </w:rPr>
        <w:t>Why is renewable energy so important?</w:t>
      </w:r>
      <w:r w:rsidRPr="009B2E5D">
        <w:rPr>
          <w:rStyle w:val="Emphasis"/>
        </w:rPr>
        <w:t> </w:t>
      </w:r>
    </w:p>
    <w:p w14:paraId="53AA5D7E" w14:textId="77777777" w:rsidR="009B2E5D" w:rsidRPr="009B2E5D" w:rsidRDefault="009B2E5D" w:rsidP="009B2E5D">
      <w:r w:rsidRPr="009B2E5D">
        <w:rPr>
          <w:lang w:val="en-US"/>
        </w:rPr>
        <w:t>Building renewable energy generation and storage projects such as wind, solar and batteries provides new opportunities and cleaner energy for communities. But it is also the key to making other industries net zero: heavy industry will need to use renewable energy to reduce its emissions. </w:t>
      </w:r>
      <w:r w:rsidRPr="009B2E5D">
        <w:t> </w:t>
      </w:r>
    </w:p>
    <w:p w14:paraId="49D17D6B" w14:textId="77777777" w:rsidR="009B2E5D" w:rsidRPr="009B2E5D" w:rsidRDefault="009B2E5D" w:rsidP="009B2E5D">
      <w:pPr>
        <w:numPr>
          <w:ilvl w:val="0"/>
          <w:numId w:val="5"/>
        </w:numPr>
        <w:rPr>
          <w:rStyle w:val="Emphasis"/>
        </w:rPr>
      </w:pPr>
      <w:r w:rsidRPr="009B2E5D">
        <w:rPr>
          <w:rStyle w:val="Emphasis"/>
          <w:lang w:val="en-US"/>
        </w:rPr>
        <w:t>People are talking about “decarbonisation”. What’s that? </w:t>
      </w:r>
      <w:r w:rsidRPr="009B2E5D">
        <w:rPr>
          <w:rStyle w:val="Emphasis"/>
        </w:rPr>
        <w:t> </w:t>
      </w:r>
    </w:p>
    <w:p w14:paraId="04C55920" w14:textId="77777777" w:rsidR="009B2E5D" w:rsidRPr="009B2E5D" w:rsidRDefault="009B2E5D" w:rsidP="009B2E5D">
      <w:r w:rsidRPr="009B2E5D">
        <w:rPr>
          <w:lang w:val="en-US"/>
        </w:rPr>
        <w:lastRenderedPageBreak/>
        <w:t>Decarbonisation is an important way for existing sectors such as manufacturing and agriculture to contribute to net zero. It means reducing or eliminating carbon dioxide emissions from a manufacturing or industrial process. For example, a steel plant might decarbonise its operations by replacing its coal furnace with an electric furnace.</w:t>
      </w:r>
      <w:r w:rsidRPr="009B2E5D">
        <w:t> </w:t>
      </w:r>
    </w:p>
    <w:p w14:paraId="21F8DFA4" w14:textId="77777777" w:rsidR="009B2E5D" w:rsidRPr="009B2E5D" w:rsidRDefault="009B2E5D" w:rsidP="009B2E5D">
      <w:pPr>
        <w:numPr>
          <w:ilvl w:val="0"/>
          <w:numId w:val="6"/>
        </w:numPr>
        <w:rPr>
          <w:rStyle w:val="Emphasis"/>
        </w:rPr>
      </w:pPr>
      <w:r w:rsidRPr="009B2E5D">
        <w:rPr>
          <w:rStyle w:val="Emphasis"/>
          <w:lang w:val="en-US"/>
        </w:rPr>
        <w:t>Does this mean the end of mining?</w:t>
      </w:r>
      <w:r w:rsidRPr="009B2E5D">
        <w:rPr>
          <w:rStyle w:val="Emphasis"/>
        </w:rPr>
        <w:t> </w:t>
      </w:r>
    </w:p>
    <w:p w14:paraId="63A86733" w14:textId="77777777" w:rsidR="009B2E5D" w:rsidRPr="009B2E5D" w:rsidRDefault="009B2E5D" w:rsidP="009B2E5D">
      <w:r w:rsidRPr="009B2E5D">
        <w:rPr>
          <w:lang w:val="en-US"/>
        </w:rPr>
        <w:t>No – but we will be mining different things. As the world moves from a reliance on fossil fuels, valuable new export markets have emerged for the critical minerals used in clean energy technology, this will require more mining. For example, Australia is the world’s largest producer of lithium, which is used in batteries and electric vehicles. The resources sector is playing a vital role in driving Australia’s decarbonisation, economic growth and productivity.</w:t>
      </w:r>
      <w:r w:rsidRPr="009B2E5D">
        <w:t> </w:t>
      </w:r>
    </w:p>
    <w:p w14:paraId="4E8BFA73" w14:textId="77777777" w:rsidR="009B2E5D" w:rsidRPr="009B2E5D" w:rsidRDefault="009B2E5D" w:rsidP="009B2E5D">
      <w:r w:rsidRPr="009B2E5D">
        <w:rPr>
          <w:lang w:val="en-US"/>
        </w:rPr>
        <w:t>Recent analysis by the International Energy Agency (IEA) suggests the world will need around 50 new lithium mines, 60 new nickel mines and 17 new cobalt mines globally to meet carbon emissions goals by 2030</w:t>
      </w:r>
      <w:r w:rsidRPr="009B2E5D">
        <w:rPr>
          <w:vertAlign w:val="superscript"/>
          <w:lang w:val="en-US"/>
        </w:rPr>
        <w:t>2</w:t>
      </w:r>
      <w:r w:rsidRPr="009B2E5D">
        <w:t> </w:t>
      </w:r>
    </w:p>
    <w:p w14:paraId="6B13EF55" w14:textId="77777777" w:rsidR="009B2E5D" w:rsidRPr="009B2E5D" w:rsidRDefault="009B2E5D" w:rsidP="009B2E5D">
      <w:pPr>
        <w:numPr>
          <w:ilvl w:val="0"/>
          <w:numId w:val="7"/>
        </w:numPr>
        <w:rPr>
          <w:rStyle w:val="Emphasis"/>
        </w:rPr>
      </w:pPr>
      <w:r w:rsidRPr="009B2E5D">
        <w:rPr>
          <w:rStyle w:val="Emphasis"/>
          <w:lang w:val="en-US"/>
        </w:rPr>
        <w:t>What are critical minerals?</w:t>
      </w:r>
      <w:r w:rsidRPr="009B2E5D">
        <w:rPr>
          <w:rStyle w:val="Emphasis"/>
        </w:rPr>
        <w:t> </w:t>
      </w:r>
    </w:p>
    <w:p w14:paraId="76D17CBF" w14:textId="77777777" w:rsidR="009B2E5D" w:rsidRPr="009B2E5D" w:rsidRDefault="009B2E5D" w:rsidP="009B2E5D">
      <w:r w:rsidRPr="009B2E5D">
        <w:rPr>
          <w:lang w:val="en-US"/>
        </w:rPr>
        <w:t>Critical minerals are metallic or non-metallic materials that are essential to our modern technologies and economies. Key technologies that use critical minerals include solar and wind energy, electric vehicle batteries and LED lighting. Australia has abundant reserves of these minerals, including lithium, alumina, nickel, cobalt and silicon.</w:t>
      </w:r>
      <w:r w:rsidRPr="009B2E5D">
        <w:t> </w:t>
      </w:r>
    </w:p>
    <w:p w14:paraId="5DABA8BE" w14:textId="77777777" w:rsidR="009B2E5D" w:rsidRPr="009B2E5D" w:rsidRDefault="009B2E5D" w:rsidP="009B2E5D">
      <w:pPr>
        <w:numPr>
          <w:ilvl w:val="0"/>
          <w:numId w:val="8"/>
        </w:numPr>
        <w:rPr>
          <w:rStyle w:val="Emphasis"/>
        </w:rPr>
      </w:pPr>
      <w:r w:rsidRPr="009B2E5D">
        <w:rPr>
          <w:rStyle w:val="Emphasis"/>
          <w:lang w:val="en-US"/>
        </w:rPr>
        <w:t>What new industries are emerging as part of the net zero economy transformation? </w:t>
      </w:r>
      <w:r w:rsidRPr="009B2E5D">
        <w:rPr>
          <w:rStyle w:val="Emphasis"/>
        </w:rPr>
        <w:t> </w:t>
      </w:r>
    </w:p>
    <w:p w14:paraId="1D755685" w14:textId="77777777" w:rsidR="009B2E5D" w:rsidRPr="009B2E5D" w:rsidRDefault="009B2E5D" w:rsidP="009B2E5D">
      <w:r w:rsidRPr="009B2E5D">
        <w:rPr>
          <w:lang w:val="en-US"/>
        </w:rPr>
        <w:t>Emerging industries include: </w:t>
      </w:r>
      <w:r w:rsidRPr="009B2E5D">
        <w:t> </w:t>
      </w:r>
    </w:p>
    <w:p w14:paraId="3984E975" w14:textId="17840E70" w:rsidR="009B2E5D" w:rsidRPr="009B2E5D" w:rsidRDefault="009B2E5D" w:rsidP="007C24D8">
      <w:pPr>
        <w:pStyle w:val="ListParagraph"/>
        <w:numPr>
          <w:ilvl w:val="0"/>
          <w:numId w:val="31"/>
        </w:numPr>
      </w:pPr>
      <w:r w:rsidRPr="009B2E5D">
        <w:t>Renewable energy generation and storage projects such as wind, solar, pumped hydro and batteries to provide more affordable, cleaner energy for local houses and industry   </w:t>
      </w:r>
    </w:p>
    <w:p w14:paraId="3AFD0FBC" w14:textId="77777777" w:rsidR="009B2E5D" w:rsidRPr="009B2E5D" w:rsidRDefault="009B2E5D" w:rsidP="007C24D8">
      <w:pPr>
        <w:pStyle w:val="ListParagraph"/>
        <w:numPr>
          <w:ilvl w:val="0"/>
          <w:numId w:val="31"/>
        </w:numPr>
      </w:pPr>
      <w:r w:rsidRPr="009B2E5D">
        <w:rPr>
          <w:lang w:val="en-US"/>
        </w:rPr>
        <w:t>Manufacturing of batteries and renewable energy technology such as solar panels</w:t>
      </w:r>
      <w:r w:rsidRPr="009B2E5D">
        <w:t> </w:t>
      </w:r>
    </w:p>
    <w:p w14:paraId="19517E29" w14:textId="77777777" w:rsidR="009B2E5D" w:rsidRPr="009B2E5D" w:rsidRDefault="009B2E5D" w:rsidP="007C24D8">
      <w:pPr>
        <w:pStyle w:val="ListParagraph"/>
        <w:numPr>
          <w:ilvl w:val="0"/>
          <w:numId w:val="31"/>
        </w:numPr>
      </w:pPr>
      <w:r w:rsidRPr="009B2E5D">
        <w:rPr>
          <w:lang w:val="en-US"/>
        </w:rPr>
        <w:t>Hydro</w:t>
      </w:r>
      <w:bookmarkStart w:id="0" w:name="_GoBack"/>
      <w:bookmarkEnd w:id="0"/>
      <w:r w:rsidRPr="009B2E5D">
        <w:rPr>
          <w:lang w:val="en-US"/>
        </w:rPr>
        <w:t>gen as a zero emissions fuel </w:t>
      </w:r>
      <w:r w:rsidRPr="009B2E5D">
        <w:t> </w:t>
      </w:r>
    </w:p>
    <w:p w14:paraId="66619CB8" w14:textId="77777777" w:rsidR="009B2E5D" w:rsidRPr="009B2E5D" w:rsidRDefault="009B2E5D" w:rsidP="007C24D8">
      <w:pPr>
        <w:pStyle w:val="ListParagraph"/>
        <w:numPr>
          <w:ilvl w:val="0"/>
          <w:numId w:val="31"/>
        </w:numPr>
      </w:pPr>
      <w:r w:rsidRPr="009B2E5D">
        <w:rPr>
          <w:lang w:val="en-US"/>
        </w:rPr>
        <w:t>Mining the critical minerals used in clean energy technologies</w:t>
      </w:r>
      <w:r w:rsidRPr="009B2E5D">
        <w:t> </w:t>
      </w:r>
    </w:p>
    <w:p w14:paraId="5439EEDE" w14:textId="17AE5634" w:rsidR="009B2E5D" w:rsidRPr="009B2E5D" w:rsidRDefault="009B2E5D" w:rsidP="009B2E5D">
      <w:pPr>
        <w:pStyle w:val="ListParagraph"/>
        <w:numPr>
          <w:ilvl w:val="0"/>
          <w:numId w:val="31"/>
        </w:numPr>
      </w:pPr>
      <w:r w:rsidRPr="009B2E5D">
        <w:rPr>
          <w:lang w:val="en-US"/>
        </w:rPr>
        <w:t>“Green” metals produced with no, or low, carbon emissions</w:t>
      </w:r>
      <w:r w:rsidRPr="009B2E5D">
        <w:t> </w:t>
      </w:r>
    </w:p>
    <w:p w14:paraId="4D8DA6FF" w14:textId="77777777" w:rsidR="009B2E5D" w:rsidRPr="009B2E5D" w:rsidRDefault="009B2E5D" w:rsidP="009B2E5D">
      <w:pPr>
        <w:numPr>
          <w:ilvl w:val="0"/>
          <w:numId w:val="14"/>
        </w:numPr>
        <w:rPr>
          <w:rStyle w:val="Emphasis"/>
        </w:rPr>
      </w:pPr>
      <w:r w:rsidRPr="009B2E5D">
        <w:rPr>
          <w:rStyle w:val="Emphasis"/>
          <w:lang w:val="en-US"/>
        </w:rPr>
        <w:t>As the economy transforms, what is being done to help regions that rely on heavy industries like mining?</w:t>
      </w:r>
      <w:r w:rsidRPr="009B2E5D">
        <w:rPr>
          <w:rStyle w:val="Emphasis"/>
        </w:rPr>
        <w:t> </w:t>
      </w:r>
    </w:p>
    <w:p w14:paraId="4E4C5123" w14:textId="77777777" w:rsidR="009B2E5D" w:rsidRPr="009B2E5D" w:rsidRDefault="009B2E5D" w:rsidP="009B2E5D">
      <w:r w:rsidRPr="009B2E5D">
        <w:rPr>
          <w:lang w:val="en-US"/>
        </w:rPr>
        <w:t xml:space="preserve">The Australian Government is working with state and local governments, industry and regional communities to seize the economic opportunities of the transformation, ensuring local workers and businesses share in the benefits. Initiatives include support for new and decarbonising industries, new jobs, training and skills </w:t>
      </w:r>
      <w:r w:rsidRPr="009B2E5D">
        <w:rPr>
          <w:lang w:val="en-US"/>
        </w:rPr>
        <w:lastRenderedPageBreak/>
        <w:t>development. A key pillar of this work is the Energy Industry Jobs Plan, which will support employees of closing power stations and their dependent employers (e.g. coal mines) to transition to new employment.</w:t>
      </w:r>
      <w:r w:rsidRPr="009B2E5D">
        <w:t> </w:t>
      </w:r>
    </w:p>
    <w:p w14:paraId="60D19703" w14:textId="77777777" w:rsidR="009B2E5D" w:rsidRPr="009B2E5D" w:rsidRDefault="009B2E5D" w:rsidP="009B2E5D">
      <w:pPr>
        <w:numPr>
          <w:ilvl w:val="0"/>
          <w:numId w:val="15"/>
        </w:numPr>
        <w:rPr>
          <w:rStyle w:val="Emphasis"/>
        </w:rPr>
      </w:pPr>
      <w:r w:rsidRPr="009B2E5D">
        <w:rPr>
          <w:rStyle w:val="Emphasis"/>
          <w:lang w:val="en-US"/>
        </w:rPr>
        <w:t>What is the Net Zero Economy Authority, and what does it do? </w:t>
      </w:r>
      <w:r w:rsidRPr="009B2E5D">
        <w:rPr>
          <w:rStyle w:val="Emphasis"/>
        </w:rPr>
        <w:t> </w:t>
      </w:r>
    </w:p>
    <w:p w14:paraId="639B2C1F" w14:textId="77777777" w:rsidR="009B2E5D" w:rsidRPr="009B2E5D" w:rsidRDefault="009B2E5D" w:rsidP="009B2E5D">
      <w:r w:rsidRPr="009B2E5D">
        <w:rPr>
          <w:lang w:val="en-US"/>
        </w:rPr>
        <w:t>The Net Zero Economy Authority is responsible for ensuring the communities that have always powered Australia can share in the opportunities of the net zero economy transformation. It supports new industries to create regional opportunities including jobs and investment, and existing workers and businesses to prepare for the jobs for the future. Throughout the process, the Authority will work in partnership with First Nations people, communities, governments, regional bodies, unions, industry, investors and other groups, listening to their concerns and helping them to participate in new economic opportunities.</w:t>
      </w:r>
      <w:r w:rsidRPr="009B2E5D">
        <w:t> </w:t>
      </w:r>
    </w:p>
    <w:p w14:paraId="52F89FE4" w14:textId="77777777" w:rsidR="009B2E5D" w:rsidRPr="009B2E5D" w:rsidRDefault="009B2E5D" w:rsidP="009B2E5D">
      <w:pPr>
        <w:numPr>
          <w:ilvl w:val="0"/>
          <w:numId w:val="16"/>
        </w:numPr>
        <w:rPr>
          <w:rStyle w:val="Emphasis"/>
        </w:rPr>
      </w:pPr>
      <w:r w:rsidRPr="009B2E5D">
        <w:rPr>
          <w:rStyle w:val="Emphasis"/>
          <w:lang w:val="en-US"/>
        </w:rPr>
        <w:t>What role does agriculture have to play? </w:t>
      </w:r>
      <w:r w:rsidRPr="009B2E5D">
        <w:rPr>
          <w:rStyle w:val="Emphasis"/>
        </w:rPr>
        <w:t> </w:t>
      </w:r>
    </w:p>
    <w:p w14:paraId="271AC69F" w14:textId="77777777" w:rsidR="009B2E5D" w:rsidRPr="009B2E5D" w:rsidRDefault="009B2E5D" w:rsidP="009B2E5D">
      <w:r w:rsidRPr="009B2E5D">
        <w:rPr>
          <w:lang w:val="en-US"/>
        </w:rPr>
        <w:t>Ensuring a profitable and sustainable future for our producers and land managers is a priority for the Australian Government. The Australian Government is supporting the sector to take up the opportunities and share in the benefits of the economic transformation, and many agriculture industry groups have already committed to playing their part. In developing our Agriculture and Land Sector Plan for net zero, the Australian Government is working with farmers to support a long-term vision for the pathway to 2050 for agriculture and land. </w:t>
      </w:r>
      <w:r w:rsidRPr="009B2E5D">
        <w:t> </w:t>
      </w:r>
    </w:p>
    <w:p w14:paraId="49427E9A" w14:textId="77777777" w:rsidR="009B2E5D" w:rsidRPr="009B2E5D" w:rsidRDefault="009B2E5D" w:rsidP="009B2E5D">
      <w:pPr>
        <w:numPr>
          <w:ilvl w:val="0"/>
          <w:numId w:val="17"/>
        </w:numPr>
        <w:rPr>
          <w:rStyle w:val="Emphasis"/>
        </w:rPr>
      </w:pPr>
      <w:r w:rsidRPr="009B2E5D">
        <w:rPr>
          <w:rStyle w:val="Emphasis"/>
          <w:lang w:val="en-US"/>
        </w:rPr>
        <w:t>What does net zero mean for the Hunter?</w:t>
      </w:r>
      <w:r w:rsidRPr="009B2E5D">
        <w:rPr>
          <w:rStyle w:val="Emphasis"/>
        </w:rPr>
        <w:t> </w:t>
      </w:r>
    </w:p>
    <w:p w14:paraId="6D755719" w14:textId="357F1916" w:rsidR="009B2E5D" w:rsidRPr="009B2E5D" w:rsidRDefault="009B2E5D" w:rsidP="009B2E5D">
      <w:r w:rsidRPr="009B2E5D">
        <w:rPr>
          <w:lang w:val="en-US"/>
        </w:rPr>
        <w:t>As a proud industrial powerhouse, the Hunter is home to a large workforce experienced in heavy industry, mining, steel, aluminium and advanced manufacturing, plus important infrastructure and world-class export facilities including the Port of Newcastle. Now as Australia moves towards net zero, the region is well placed to attract investment, secure projects and build a secure and thriving economy for the future.</w:t>
      </w:r>
      <w:r w:rsidRPr="009B2E5D">
        <w:t> </w:t>
      </w:r>
    </w:p>
    <w:p w14:paraId="499B5723" w14:textId="77777777" w:rsidR="009B2E5D" w:rsidRPr="009B2E5D" w:rsidRDefault="009B2E5D" w:rsidP="009B2E5D">
      <w:pPr>
        <w:numPr>
          <w:ilvl w:val="0"/>
          <w:numId w:val="18"/>
        </w:numPr>
        <w:rPr>
          <w:rStyle w:val="Emphasis"/>
        </w:rPr>
      </w:pPr>
      <w:r w:rsidRPr="009B2E5D">
        <w:rPr>
          <w:rStyle w:val="Emphasis"/>
          <w:lang w:val="en-US"/>
        </w:rPr>
        <w:t>What kind of changes are underway in the Hunter?</w:t>
      </w:r>
      <w:r w:rsidRPr="009B2E5D">
        <w:rPr>
          <w:rStyle w:val="Emphasis"/>
        </w:rPr>
        <w:t> </w:t>
      </w:r>
    </w:p>
    <w:p w14:paraId="676AB9B2" w14:textId="77777777" w:rsidR="009B2E5D" w:rsidRPr="009B2E5D" w:rsidRDefault="009B2E5D" w:rsidP="009B2E5D">
      <w:r w:rsidRPr="009B2E5D">
        <w:rPr>
          <w:lang w:val="en-US"/>
        </w:rPr>
        <w:t>The region is undergoing an economic transformation, with the creation of new clean industries, jobs and opportunities. They include:</w:t>
      </w:r>
      <w:r w:rsidRPr="009B2E5D">
        <w:t> </w:t>
      </w:r>
    </w:p>
    <w:p w14:paraId="0462D5A8" w14:textId="77777777" w:rsidR="009B2E5D" w:rsidRPr="009B2E5D" w:rsidRDefault="009B2E5D" w:rsidP="007C24D8">
      <w:pPr>
        <w:pStyle w:val="ListParagraph"/>
        <w:numPr>
          <w:ilvl w:val="0"/>
          <w:numId w:val="32"/>
        </w:numPr>
      </w:pPr>
      <w:r w:rsidRPr="009B2E5D">
        <w:rPr>
          <w:lang w:val="en-US"/>
        </w:rPr>
        <w:t>The Port of Newcastle Clean Energy Precinct. With $100m funding from the Government, the precinct will provide a dedicated facility for all forms of clean energy, future fuels and associated technologies. The port will in turn generate more than 5800 jobs.</w:t>
      </w:r>
      <w:r w:rsidRPr="009B2E5D">
        <w:rPr>
          <w:vertAlign w:val="superscript"/>
          <w:lang w:val="en-US"/>
        </w:rPr>
        <w:t>3</w:t>
      </w:r>
      <w:r w:rsidRPr="009B2E5D">
        <w:t> </w:t>
      </w:r>
    </w:p>
    <w:p w14:paraId="5EAB4866" w14:textId="77777777" w:rsidR="009B2E5D" w:rsidRPr="009B2E5D" w:rsidRDefault="009B2E5D" w:rsidP="007C24D8">
      <w:pPr>
        <w:pStyle w:val="ListParagraph"/>
        <w:numPr>
          <w:ilvl w:val="0"/>
          <w:numId w:val="32"/>
        </w:numPr>
      </w:pPr>
      <w:r w:rsidRPr="009B2E5D">
        <w:rPr>
          <w:lang w:val="en-US"/>
        </w:rPr>
        <w:t xml:space="preserve">The Hunter Valley Hydrogen Hub, which </w:t>
      </w:r>
      <w:r w:rsidRPr="009B2E5D">
        <w:t>will create a reliable hydrogen supply chain in Newcastle’s port precinct, save about 52,000 tonnes of greenhouse gas emissions annually and create 160 jobs during construction. </w:t>
      </w:r>
    </w:p>
    <w:p w14:paraId="6C055E00" w14:textId="77777777" w:rsidR="009B2E5D" w:rsidRPr="009B2E5D" w:rsidRDefault="009B2E5D" w:rsidP="007C24D8">
      <w:pPr>
        <w:pStyle w:val="ListParagraph"/>
        <w:numPr>
          <w:ilvl w:val="0"/>
          <w:numId w:val="32"/>
        </w:numPr>
      </w:pPr>
      <w:r w:rsidRPr="009B2E5D">
        <w:rPr>
          <w:lang w:val="en-US"/>
        </w:rPr>
        <w:lastRenderedPageBreak/>
        <w:t xml:space="preserve">The </w:t>
      </w:r>
      <w:r w:rsidRPr="009B2E5D">
        <w:t>Hunter Water Renewable Energy Project, with the installation of renewable energy infrastructure at treatment plants and pump stations across the Hunter Water network.</w:t>
      </w:r>
      <w:r w:rsidRPr="009B2E5D">
        <w:rPr>
          <w:vertAlign w:val="superscript"/>
        </w:rPr>
        <w:t>4</w:t>
      </w:r>
      <w:r w:rsidRPr="009B2E5D">
        <w:t> </w:t>
      </w:r>
    </w:p>
    <w:p w14:paraId="4045E5DE" w14:textId="0734AF21" w:rsidR="009B2E5D" w:rsidRPr="009B2E5D" w:rsidRDefault="009B2E5D" w:rsidP="00627EFA">
      <w:pPr>
        <w:pStyle w:val="ListParagraph"/>
        <w:numPr>
          <w:ilvl w:val="0"/>
          <w:numId w:val="32"/>
        </w:numPr>
      </w:pPr>
      <w:r w:rsidRPr="009B2E5D">
        <w:rPr>
          <w:lang w:val="en-US"/>
        </w:rPr>
        <w:t xml:space="preserve">The proposed AGL Hunter Energy Hub, which </w:t>
      </w:r>
      <w:r w:rsidRPr="009B2E5D">
        <w:t>will transform the Liddell Power Station and Bayswater Power Station sites into a low-carbon energy hub and include a pioneering manufacturing facility for solar panels. </w:t>
      </w:r>
    </w:p>
    <w:p w14:paraId="54905DA6" w14:textId="77777777" w:rsidR="009B2E5D" w:rsidRPr="009B2E5D" w:rsidRDefault="009B2E5D" w:rsidP="009B2E5D">
      <w:pPr>
        <w:numPr>
          <w:ilvl w:val="0"/>
          <w:numId w:val="23"/>
        </w:numPr>
        <w:rPr>
          <w:rStyle w:val="Emphasis"/>
        </w:rPr>
      </w:pPr>
      <w:r w:rsidRPr="009B2E5D">
        <w:rPr>
          <w:rStyle w:val="Emphasis"/>
          <w:lang w:val="en-US"/>
        </w:rPr>
        <w:t>Will there be new jobs?</w:t>
      </w:r>
      <w:r w:rsidRPr="009B2E5D">
        <w:rPr>
          <w:rStyle w:val="Emphasis"/>
        </w:rPr>
        <w:t> </w:t>
      </w:r>
    </w:p>
    <w:p w14:paraId="6F116C5A" w14:textId="340FA3C2" w:rsidR="009B2E5D" w:rsidRPr="00627EFA" w:rsidRDefault="009B2E5D" w:rsidP="009B2E5D">
      <w:pPr>
        <w:rPr>
          <w:rStyle w:val="Emphasis"/>
          <w:i w:val="0"/>
          <w:iCs w:val="0"/>
        </w:rPr>
      </w:pPr>
      <w:r w:rsidRPr="009B2E5D">
        <w:rPr>
          <w:lang w:val="en-US"/>
        </w:rPr>
        <w:t>Yes. As the Hunter’s economy changes, it is creating new jobs in renewable energy, manufacturing and construction. It’s estimated this could provide up to 10,000 new jobs by 2030.</w:t>
      </w:r>
      <w:r w:rsidRPr="009B2E5D">
        <w:rPr>
          <w:vertAlign w:val="superscript"/>
          <w:lang w:val="en-US"/>
        </w:rPr>
        <w:t>5</w:t>
      </w:r>
      <w:r w:rsidRPr="009B2E5D">
        <w:t> </w:t>
      </w:r>
    </w:p>
    <w:p w14:paraId="0A76A75E" w14:textId="77777777" w:rsidR="009B2E5D" w:rsidRPr="009B2E5D" w:rsidRDefault="009B2E5D" w:rsidP="009B2E5D">
      <w:pPr>
        <w:numPr>
          <w:ilvl w:val="0"/>
          <w:numId w:val="24"/>
        </w:numPr>
        <w:rPr>
          <w:rStyle w:val="Emphasis"/>
        </w:rPr>
      </w:pPr>
      <w:r w:rsidRPr="009B2E5D">
        <w:rPr>
          <w:rStyle w:val="Emphasis"/>
          <w:lang w:val="en-US"/>
        </w:rPr>
        <w:t>What will happen to the old factories and mines?</w:t>
      </w:r>
      <w:r w:rsidRPr="009B2E5D">
        <w:rPr>
          <w:rStyle w:val="Emphasis"/>
        </w:rPr>
        <w:t> </w:t>
      </w:r>
    </w:p>
    <w:p w14:paraId="58CD9CEA" w14:textId="5802C9BF" w:rsidR="009B2E5D" w:rsidRPr="009B2E5D" w:rsidRDefault="009B2E5D" w:rsidP="009B2E5D">
      <w:r w:rsidRPr="009B2E5D">
        <w:rPr>
          <w:lang w:val="en-US"/>
        </w:rPr>
        <w:t>Much of the existing infrastructure will be retained and decarbonised by switching to renewable energy. Historic mines are being rehabilitated – for example, the Rhondda Colliery is being transformed into a motor park and tourism facility. Australia’s first dedicated resort park for motoring fans, it will create more than 450 jobs, with 229 permanent roles.</w:t>
      </w:r>
      <w:r w:rsidRPr="009B2E5D">
        <w:t> </w:t>
      </w:r>
    </w:p>
    <w:p w14:paraId="6309A289" w14:textId="77777777" w:rsidR="009B2E5D" w:rsidRPr="009B2E5D" w:rsidRDefault="009B2E5D" w:rsidP="009B2E5D">
      <w:pPr>
        <w:numPr>
          <w:ilvl w:val="0"/>
          <w:numId w:val="25"/>
        </w:numPr>
        <w:rPr>
          <w:rStyle w:val="Emphasis"/>
        </w:rPr>
      </w:pPr>
      <w:r w:rsidRPr="009B2E5D">
        <w:rPr>
          <w:rStyle w:val="Emphasis"/>
          <w:lang w:val="en-US"/>
        </w:rPr>
        <w:t>What support is available to workers in the Hunter?</w:t>
      </w:r>
      <w:r w:rsidRPr="009B2E5D">
        <w:rPr>
          <w:rStyle w:val="Emphasis"/>
        </w:rPr>
        <w:t> </w:t>
      </w:r>
    </w:p>
    <w:p w14:paraId="03AD4055" w14:textId="77777777" w:rsidR="009B2E5D" w:rsidRPr="009B2E5D" w:rsidRDefault="009B2E5D" w:rsidP="009B2E5D">
      <w:r w:rsidRPr="009B2E5D">
        <w:rPr>
          <w:lang w:val="en-US"/>
        </w:rPr>
        <w:t>The Australian Government is working with the Hunter community to provide training, reskilling support and employment opportunities. Regional Workforce Transition Officers are working closely with local stakeholders to: </w:t>
      </w:r>
      <w:r w:rsidRPr="009B2E5D">
        <w:t> </w:t>
      </w:r>
    </w:p>
    <w:p w14:paraId="2889B933" w14:textId="77777777" w:rsidR="009B2E5D" w:rsidRPr="009B2E5D" w:rsidRDefault="009B2E5D" w:rsidP="007C24D8">
      <w:pPr>
        <w:pStyle w:val="ListParagraph"/>
        <w:numPr>
          <w:ilvl w:val="0"/>
          <w:numId w:val="33"/>
        </w:numPr>
      </w:pPr>
      <w:r w:rsidRPr="009B2E5D">
        <w:rPr>
          <w:lang w:val="en-US"/>
        </w:rPr>
        <w:t>Deliver a local jobs plan</w:t>
      </w:r>
      <w:r w:rsidRPr="009B2E5D">
        <w:t> </w:t>
      </w:r>
    </w:p>
    <w:p w14:paraId="46929578" w14:textId="77777777" w:rsidR="009B2E5D" w:rsidRPr="009B2E5D" w:rsidRDefault="009B2E5D" w:rsidP="007C24D8">
      <w:pPr>
        <w:pStyle w:val="ListParagraph"/>
        <w:numPr>
          <w:ilvl w:val="0"/>
          <w:numId w:val="33"/>
        </w:numPr>
      </w:pPr>
      <w:r w:rsidRPr="009B2E5D">
        <w:rPr>
          <w:lang w:val="en-US"/>
        </w:rPr>
        <w:t>Help businesses with their workforce needs</w:t>
      </w:r>
      <w:r w:rsidRPr="009B2E5D">
        <w:t> </w:t>
      </w:r>
    </w:p>
    <w:p w14:paraId="56D2BD4E" w14:textId="2A361DFD" w:rsidR="009B2E5D" w:rsidRPr="009B2E5D" w:rsidRDefault="009B2E5D" w:rsidP="009B2E5D">
      <w:pPr>
        <w:pStyle w:val="ListParagraph"/>
        <w:numPr>
          <w:ilvl w:val="0"/>
          <w:numId w:val="33"/>
        </w:numPr>
      </w:pPr>
      <w:r w:rsidRPr="009B2E5D">
        <w:rPr>
          <w:lang w:val="en-US"/>
        </w:rPr>
        <w:t>Support local TAFEs and universities to develop training solutions. </w:t>
      </w:r>
      <w:r w:rsidRPr="009B2E5D">
        <w:t> </w:t>
      </w:r>
    </w:p>
    <w:p w14:paraId="5A53EFAC" w14:textId="1D8FC16C" w:rsidR="009B2E5D" w:rsidRPr="009B2E5D" w:rsidRDefault="009B2E5D" w:rsidP="009B2E5D">
      <w:r w:rsidRPr="009B2E5D">
        <w:rPr>
          <w:lang w:val="en-US"/>
        </w:rPr>
        <w:t>Regions like the Hunter will also be supported by the Net Zero Jobs Plan, which will set out the Australian Government’s vision for achieving a smooth workforce transition as Australia moves to a net zero economy. This will help workers, their families and communities navigate the changes in their local area and take up new work and opportunities. Under the Net Zero Jobs Plan there are additional initiatives that may be available to workers at eligible closing gas-fired and coal-fired power stations to support direct transition to new employment. </w:t>
      </w:r>
      <w:r w:rsidRPr="009B2E5D">
        <w:t> </w:t>
      </w:r>
    </w:p>
    <w:p w14:paraId="611E8FA5" w14:textId="77777777" w:rsidR="009B2E5D" w:rsidRPr="009B2E5D" w:rsidRDefault="009B2E5D" w:rsidP="009B2E5D">
      <w:pPr>
        <w:numPr>
          <w:ilvl w:val="0"/>
          <w:numId w:val="29"/>
        </w:numPr>
        <w:rPr>
          <w:rStyle w:val="Emphasis"/>
        </w:rPr>
      </w:pPr>
      <w:r w:rsidRPr="009B2E5D">
        <w:rPr>
          <w:rStyle w:val="Emphasis"/>
          <w:lang w:val="en-US"/>
        </w:rPr>
        <w:t>Will there be new training opportunities?</w:t>
      </w:r>
      <w:r w:rsidRPr="009B2E5D">
        <w:rPr>
          <w:rStyle w:val="Emphasis"/>
        </w:rPr>
        <w:t> </w:t>
      </w:r>
    </w:p>
    <w:p w14:paraId="0FC6BAB7" w14:textId="202B6ACC" w:rsidR="009B2E5D" w:rsidRPr="009B2E5D" w:rsidRDefault="009B2E5D" w:rsidP="009B2E5D">
      <w:r w:rsidRPr="009B2E5D">
        <w:rPr>
          <w:lang w:val="en-US"/>
        </w:rPr>
        <w:t>Yes. Among the initiatives are a New Energy Apprenticeships Program providing payments of up to $10,000 to help apprentices skill up in clean energy sectors, and a New Energy Apprentices Mentoring Program that connects apprentices with a relevant industry mentor.</w:t>
      </w:r>
      <w:r w:rsidRPr="009B2E5D">
        <w:t> </w:t>
      </w:r>
    </w:p>
    <w:p w14:paraId="55F5C0F1" w14:textId="77777777" w:rsidR="009B2E5D" w:rsidRPr="009B2E5D" w:rsidRDefault="009B2E5D" w:rsidP="009B2E5D">
      <w:pPr>
        <w:numPr>
          <w:ilvl w:val="0"/>
          <w:numId w:val="30"/>
        </w:numPr>
        <w:rPr>
          <w:rStyle w:val="Emphasis"/>
        </w:rPr>
      </w:pPr>
      <w:r w:rsidRPr="009B2E5D">
        <w:rPr>
          <w:rStyle w:val="Emphasis"/>
          <w:lang w:val="en-US"/>
        </w:rPr>
        <w:t>Where can I get more information?</w:t>
      </w:r>
      <w:r w:rsidRPr="009B2E5D">
        <w:rPr>
          <w:rStyle w:val="Emphasis"/>
        </w:rPr>
        <w:t> </w:t>
      </w:r>
    </w:p>
    <w:p w14:paraId="661FB9F4" w14:textId="4B44C585" w:rsidR="009B2E5D" w:rsidRDefault="009B2E5D">
      <w:r w:rsidRPr="009B2E5D">
        <w:rPr>
          <w:lang w:val="en-US"/>
        </w:rPr>
        <w:lastRenderedPageBreak/>
        <w:t>To find out how the Hunter is powering the energy transformation, visit futuremadeinaustralia.gov.au</w:t>
      </w:r>
    </w:p>
    <w:sectPr w:rsidR="009B2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BCA"/>
    <w:multiLevelType w:val="multilevel"/>
    <w:tmpl w:val="1A3CB0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A42339"/>
    <w:multiLevelType w:val="multilevel"/>
    <w:tmpl w:val="F834B0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883439"/>
    <w:multiLevelType w:val="multilevel"/>
    <w:tmpl w:val="4D24C8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2CA0E8D"/>
    <w:multiLevelType w:val="multilevel"/>
    <w:tmpl w:val="B4AE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F2E50"/>
    <w:multiLevelType w:val="multilevel"/>
    <w:tmpl w:val="CE2CEB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FF7F54"/>
    <w:multiLevelType w:val="multilevel"/>
    <w:tmpl w:val="0226B8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73C0E"/>
    <w:multiLevelType w:val="multilevel"/>
    <w:tmpl w:val="3BC457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3823F6"/>
    <w:multiLevelType w:val="multilevel"/>
    <w:tmpl w:val="AD8C4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BA32C1"/>
    <w:multiLevelType w:val="multilevel"/>
    <w:tmpl w:val="C122D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6E258A"/>
    <w:multiLevelType w:val="multilevel"/>
    <w:tmpl w:val="B38699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687E1E"/>
    <w:multiLevelType w:val="multilevel"/>
    <w:tmpl w:val="2C368C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DB46B8"/>
    <w:multiLevelType w:val="multilevel"/>
    <w:tmpl w:val="A5A64E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D38AE"/>
    <w:multiLevelType w:val="multilevel"/>
    <w:tmpl w:val="73669F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76A2EEF"/>
    <w:multiLevelType w:val="multilevel"/>
    <w:tmpl w:val="6BF62A5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782350"/>
    <w:multiLevelType w:val="multilevel"/>
    <w:tmpl w:val="DA1C006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7F42DD"/>
    <w:multiLevelType w:val="multilevel"/>
    <w:tmpl w:val="A336BF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2A7812"/>
    <w:multiLevelType w:val="multilevel"/>
    <w:tmpl w:val="503A567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7B7DA0"/>
    <w:multiLevelType w:val="multilevel"/>
    <w:tmpl w:val="633C58E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511948"/>
    <w:multiLevelType w:val="hybridMultilevel"/>
    <w:tmpl w:val="2292C4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27448F"/>
    <w:multiLevelType w:val="hybridMultilevel"/>
    <w:tmpl w:val="D4124D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BE235C6"/>
    <w:multiLevelType w:val="multilevel"/>
    <w:tmpl w:val="339A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6E0F47"/>
    <w:multiLevelType w:val="multilevel"/>
    <w:tmpl w:val="7A86E39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412909"/>
    <w:multiLevelType w:val="multilevel"/>
    <w:tmpl w:val="E6ACD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2057A6"/>
    <w:multiLevelType w:val="hybridMultilevel"/>
    <w:tmpl w:val="89A020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82A71A5"/>
    <w:multiLevelType w:val="multilevel"/>
    <w:tmpl w:val="0D6AE5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9645DAE"/>
    <w:multiLevelType w:val="multilevel"/>
    <w:tmpl w:val="57A8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690EAE"/>
    <w:multiLevelType w:val="multilevel"/>
    <w:tmpl w:val="A7283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FC363A3"/>
    <w:multiLevelType w:val="multilevel"/>
    <w:tmpl w:val="706C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DD2E30"/>
    <w:multiLevelType w:val="multilevel"/>
    <w:tmpl w:val="427CE2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E26E92"/>
    <w:multiLevelType w:val="multilevel"/>
    <w:tmpl w:val="567A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B94F0B"/>
    <w:multiLevelType w:val="multilevel"/>
    <w:tmpl w:val="369E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DF159A"/>
    <w:multiLevelType w:val="multilevel"/>
    <w:tmpl w:val="CD54A4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2219F8"/>
    <w:multiLevelType w:val="multilevel"/>
    <w:tmpl w:val="040ED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2"/>
  </w:num>
  <w:num w:numId="2">
    <w:abstractNumId w:val="7"/>
  </w:num>
  <w:num w:numId="3">
    <w:abstractNumId w:val="26"/>
  </w:num>
  <w:num w:numId="4">
    <w:abstractNumId w:val="31"/>
  </w:num>
  <w:num w:numId="5">
    <w:abstractNumId w:val="5"/>
  </w:num>
  <w:num w:numId="6">
    <w:abstractNumId w:val="4"/>
  </w:num>
  <w:num w:numId="7">
    <w:abstractNumId w:val="10"/>
  </w:num>
  <w:num w:numId="8">
    <w:abstractNumId w:val="28"/>
  </w:num>
  <w:num w:numId="9">
    <w:abstractNumId w:val="24"/>
  </w:num>
  <w:num w:numId="10">
    <w:abstractNumId w:val="12"/>
  </w:num>
  <w:num w:numId="11">
    <w:abstractNumId w:val="2"/>
  </w:num>
  <w:num w:numId="12">
    <w:abstractNumId w:val="0"/>
  </w:num>
  <w:num w:numId="13">
    <w:abstractNumId w:val="32"/>
  </w:num>
  <w:num w:numId="14">
    <w:abstractNumId w:val="1"/>
  </w:num>
  <w:num w:numId="15">
    <w:abstractNumId w:val="17"/>
  </w:num>
  <w:num w:numId="16">
    <w:abstractNumId w:val="13"/>
  </w:num>
  <w:num w:numId="17">
    <w:abstractNumId w:val="16"/>
  </w:num>
  <w:num w:numId="18">
    <w:abstractNumId w:val="15"/>
  </w:num>
  <w:num w:numId="19">
    <w:abstractNumId w:val="29"/>
  </w:num>
  <w:num w:numId="20">
    <w:abstractNumId w:val="3"/>
  </w:num>
  <w:num w:numId="21">
    <w:abstractNumId w:val="20"/>
  </w:num>
  <w:num w:numId="22">
    <w:abstractNumId w:val="8"/>
  </w:num>
  <w:num w:numId="23">
    <w:abstractNumId w:val="6"/>
  </w:num>
  <w:num w:numId="24">
    <w:abstractNumId w:val="21"/>
  </w:num>
  <w:num w:numId="25">
    <w:abstractNumId w:val="11"/>
  </w:num>
  <w:num w:numId="26">
    <w:abstractNumId w:val="27"/>
  </w:num>
  <w:num w:numId="27">
    <w:abstractNumId w:val="30"/>
  </w:num>
  <w:num w:numId="28">
    <w:abstractNumId w:val="25"/>
  </w:num>
  <w:num w:numId="29">
    <w:abstractNumId w:val="9"/>
  </w:num>
  <w:num w:numId="30">
    <w:abstractNumId w:val="14"/>
  </w:num>
  <w:num w:numId="31">
    <w:abstractNumId w:val="18"/>
  </w:num>
  <w:num w:numId="32">
    <w:abstractNumId w:val="1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E5D"/>
    <w:rsid w:val="003F52E1"/>
    <w:rsid w:val="00627EFA"/>
    <w:rsid w:val="00666479"/>
    <w:rsid w:val="007C24D8"/>
    <w:rsid w:val="007D160F"/>
    <w:rsid w:val="00877ECC"/>
    <w:rsid w:val="009B2E5D"/>
    <w:rsid w:val="00CC2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4A11"/>
  <w15:chartTrackingRefBased/>
  <w15:docId w15:val="{2568DF7B-0F83-4F99-91F6-07156EBA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2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E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E5D"/>
    <w:rPr>
      <w:rFonts w:eastAsiaTheme="majorEastAsia" w:cstheme="majorBidi"/>
      <w:color w:val="272727" w:themeColor="text1" w:themeTint="D8"/>
    </w:rPr>
  </w:style>
  <w:style w:type="paragraph" w:styleId="Title">
    <w:name w:val="Title"/>
    <w:basedOn w:val="Normal"/>
    <w:next w:val="Normal"/>
    <w:link w:val="TitleChar"/>
    <w:uiPriority w:val="10"/>
    <w:qFormat/>
    <w:rsid w:val="009B2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E5D"/>
    <w:pPr>
      <w:spacing w:before="160"/>
      <w:jc w:val="center"/>
    </w:pPr>
    <w:rPr>
      <w:i/>
      <w:iCs/>
      <w:color w:val="404040" w:themeColor="text1" w:themeTint="BF"/>
    </w:rPr>
  </w:style>
  <w:style w:type="character" w:customStyle="1" w:styleId="QuoteChar">
    <w:name w:val="Quote Char"/>
    <w:basedOn w:val="DefaultParagraphFont"/>
    <w:link w:val="Quote"/>
    <w:uiPriority w:val="29"/>
    <w:rsid w:val="009B2E5D"/>
    <w:rPr>
      <w:i/>
      <w:iCs/>
      <w:color w:val="404040" w:themeColor="text1" w:themeTint="BF"/>
    </w:rPr>
  </w:style>
  <w:style w:type="paragraph" w:styleId="ListParagraph">
    <w:name w:val="List Paragraph"/>
    <w:basedOn w:val="Normal"/>
    <w:uiPriority w:val="34"/>
    <w:qFormat/>
    <w:rsid w:val="009B2E5D"/>
    <w:pPr>
      <w:ind w:left="720"/>
      <w:contextualSpacing/>
    </w:pPr>
  </w:style>
  <w:style w:type="character" w:styleId="IntenseEmphasis">
    <w:name w:val="Intense Emphasis"/>
    <w:basedOn w:val="DefaultParagraphFont"/>
    <w:uiPriority w:val="21"/>
    <w:qFormat/>
    <w:rsid w:val="009B2E5D"/>
    <w:rPr>
      <w:i/>
      <w:iCs/>
      <w:color w:val="0F4761" w:themeColor="accent1" w:themeShade="BF"/>
    </w:rPr>
  </w:style>
  <w:style w:type="paragraph" w:styleId="IntenseQuote">
    <w:name w:val="Intense Quote"/>
    <w:basedOn w:val="Normal"/>
    <w:next w:val="Normal"/>
    <w:link w:val="IntenseQuoteChar"/>
    <w:uiPriority w:val="30"/>
    <w:qFormat/>
    <w:rsid w:val="009B2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E5D"/>
    <w:rPr>
      <w:i/>
      <w:iCs/>
      <w:color w:val="0F4761" w:themeColor="accent1" w:themeShade="BF"/>
    </w:rPr>
  </w:style>
  <w:style w:type="character" w:styleId="IntenseReference">
    <w:name w:val="Intense Reference"/>
    <w:basedOn w:val="DefaultParagraphFont"/>
    <w:uiPriority w:val="32"/>
    <w:qFormat/>
    <w:rsid w:val="009B2E5D"/>
    <w:rPr>
      <w:b/>
      <w:bCs/>
      <w:smallCaps/>
      <w:color w:val="0F4761" w:themeColor="accent1" w:themeShade="BF"/>
      <w:spacing w:val="5"/>
    </w:rPr>
  </w:style>
  <w:style w:type="character" w:styleId="Emphasis">
    <w:name w:val="Emphasis"/>
    <w:basedOn w:val="DefaultParagraphFont"/>
    <w:uiPriority w:val="20"/>
    <w:qFormat/>
    <w:rsid w:val="009B2E5D"/>
    <w:rPr>
      <w:i/>
      <w:iCs/>
    </w:rPr>
  </w:style>
  <w:style w:type="character" w:styleId="SubtleEmphasis">
    <w:name w:val="Subtle Emphasis"/>
    <w:basedOn w:val="DefaultParagraphFont"/>
    <w:uiPriority w:val="19"/>
    <w:qFormat/>
    <w:rsid w:val="009B2E5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73952">
      <w:bodyDiv w:val="1"/>
      <w:marLeft w:val="0"/>
      <w:marRight w:val="0"/>
      <w:marTop w:val="0"/>
      <w:marBottom w:val="0"/>
      <w:divBdr>
        <w:top w:val="none" w:sz="0" w:space="0" w:color="auto"/>
        <w:left w:val="none" w:sz="0" w:space="0" w:color="auto"/>
        <w:bottom w:val="none" w:sz="0" w:space="0" w:color="auto"/>
        <w:right w:val="none" w:sz="0" w:space="0" w:color="auto"/>
      </w:divBdr>
      <w:divsChild>
        <w:div w:id="309747312">
          <w:marLeft w:val="0"/>
          <w:marRight w:val="0"/>
          <w:marTop w:val="0"/>
          <w:marBottom w:val="0"/>
          <w:divBdr>
            <w:top w:val="none" w:sz="0" w:space="0" w:color="auto"/>
            <w:left w:val="none" w:sz="0" w:space="0" w:color="auto"/>
            <w:bottom w:val="none" w:sz="0" w:space="0" w:color="auto"/>
            <w:right w:val="none" w:sz="0" w:space="0" w:color="auto"/>
          </w:divBdr>
          <w:divsChild>
            <w:div w:id="394551507">
              <w:marLeft w:val="0"/>
              <w:marRight w:val="0"/>
              <w:marTop w:val="0"/>
              <w:marBottom w:val="0"/>
              <w:divBdr>
                <w:top w:val="none" w:sz="0" w:space="0" w:color="auto"/>
                <w:left w:val="none" w:sz="0" w:space="0" w:color="auto"/>
                <w:bottom w:val="none" w:sz="0" w:space="0" w:color="auto"/>
                <w:right w:val="none" w:sz="0" w:space="0" w:color="auto"/>
              </w:divBdr>
            </w:div>
            <w:div w:id="333073920">
              <w:marLeft w:val="0"/>
              <w:marRight w:val="0"/>
              <w:marTop w:val="0"/>
              <w:marBottom w:val="0"/>
              <w:divBdr>
                <w:top w:val="none" w:sz="0" w:space="0" w:color="auto"/>
                <w:left w:val="none" w:sz="0" w:space="0" w:color="auto"/>
                <w:bottom w:val="none" w:sz="0" w:space="0" w:color="auto"/>
                <w:right w:val="none" w:sz="0" w:space="0" w:color="auto"/>
              </w:divBdr>
            </w:div>
            <w:div w:id="1771243969">
              <w:marLeft w:val="0"/>
              <w:marRight w:val="0"/>
              <w:marTop w:val="0"/>
              <w:marBottom w:val="0"/>
              <w:divBdr>
                <w:top w:val="none" w:sz="0" w:space="0" w:color="auto"/>
                <w:left w:val="none" w:sz="0" w:space="0" w:color="auto"/>
                <w:bottom w:val="none" w:sz="0" w:space="0" w:color="auto"/>
                <w:right w:val="none" w:sz="0" w:space="0" w:color="auto"/>
              </w:divBdr>
            </w:div>
            <w:div w:id="975526240">
              <w:marLeft w:val="0"/>
              <w:marRight w:val="0"/>
              <w:marTop w:val="0"/>
              <w:marBottom w:val="0"/>
              <w:divBdr>
                <w:top w:val="none" w:sz="0" w:space="0" w:color="auto"/>
                <w:left w:val="none" w:sz="0" w:space="0" w:color="auto"/>
                <w:bottom w:val="none" w:sz="0" w:space="0" w:color="auto"/>
                <w:right w:val="none" w:sz="0" w:space="0" w:color="auto"/>
              </w:divBdr>
            </w:div>
            <w:div w:id="1504973344">
              <w:marLeft w:val="0"/>
              <w:marRight w:val="0"/>
              <w:marTop w:val="0"/>
              <w:marBottom w:val="0"/>
              <w:divBdr>
                <w:top w:val="none" w:sz="0" w:space="0" w:color="auto"/>
                <w:left w:val="none" w:sz="0" w:space="0" w:color="auto"/>
                <w:bottom w:val="none" w:sz="0" w:space="0" w:color="auto"/>
                <w:right w:val="none" w:sz="0" w:space="0" w:color="auto"/>
              </w:divBdr>
            </w:div>
            <w:div w:id="239560621">
              <w:marLeft w:val="0"/>
              <w:marRight w:val="0"/>
              <w:marTop w:val="0"/>
              <w:marBottom w:val="0"/>
              <w:divBdr>
                <w:top w:val="none" w:sz="0" w:space="0" w:color="auto"/>
                <w:left w:val="none" w:sz="0" w:space="0" w:color="auto"/>
                <w:bottom w:val="none" w:sz="0" w:space="0" w:color="auto"/>
                <w:right w:val="none" w:sz="0" w:space="0" w:color="auto"/>
              </w:divBdr>
            </w:div>
            <w:div w:id="2113940588">
              <w:marLeft w:val="0"/>
              <w:marRight w:val="0"/>
              <w:marTop w:val="0"/>
              <w:marBottom w:val="0"/>
              <w:divBdr>
                <w:top w:val="none" w:sz="0" w:space="0" w:color="auto"/>
                <w:left w:val="none" w:sz="0" w:space="0" w:color="auto"/>
                <w:bottom w:val="none" w:sz="0" w:space="0" w:color="auto"/>
                <w:right w:val="none" w:sz="0" w:space="0" w:color="auto"/>
              </w:divBdr>
            </w:div>
            <w:div w:id="181209949">
              <w:marLeft w:val="0"/>
              <w:marRight w:val="0"/>
              <w:marTop w:val="0"/>
              <w:marBottom w:val="0"/>
              <w:divBdr>
                <w:top w:val="none" w:sz="0" w:space="0" w:color="auto"/>
                <w:left w:val="none" w:sz="0" w:space="0" w:color="auto"/>
                <w:bottom w:val="none" w:sz="0" w:space="0" w:color="auto"/>
                <w:right w:val="none" w:sz="0" w:space="0" w:color="auto"/>
              </w:divBdr>
            </w:div>
            <w:div w:id="162555036">
              <w:marLeft w:val="0"/>
              <w:marRight w:val="0"/>
              <w:marTop w:val="0"/>
              <w:marBottom w:val="0"/>
              <w:divBdr>
                <w:top w:val="none" w:sz="0" w:space="0" w:color="auto"/>
                <w:left w:val="none" w:sz="0" w:space="0" w:color="auto"/>
                <w:bottom w:val="none" w:sz="0" w:space="0" w:color="auto"/>
                <w:right w:val="none" w:sz="0" w:space="0" w:color="auto"/>
              </w:divBdr>
            </w:div>
            <w:div w:id="20906923">
              <w:marLeft w:val="0"/>
              <w:marRight w:val="0"/>
              <w:marTop w:val="0"/>
              <w:marBottom w:val="0"/>
              <w:divBdr>
                <w:top w:val="none" w:sz="0" w:space="0" w:color="auto"/>
                <w:left w:val="none" w:sz="0" w:space="0" w:color="auto"/>
                <w:bottom w:val="none" w:sz="0" w:space="0" w:color="auto"/>
                <w:right w:val="none" w:sz="0" w:space="0" w:color="auto"/>
              </w:divBdr>
            </w:div>
            <w:div w:id="856624558">
              <w:marLeft w:val="0"/>
              <w:marRight w:val="0"/>
              <w:marTop w:val="0"/>
              <w:marBottom w:val="0"/>
              <w:divBdr>
                <w:top w:val="none" w:sz="0" w:space="0" w:color="auto"/>
                <w:left w:val="none" w:sz="0" w:space="0" w:color="auto"/>
                <w:bottom w:val="none" w:sz="0" w:space="0" w:color="auto"/>
                <w:right w:val="none" w:sz="0" w:space="0" w:color="auto"/>
              </w:divBdr>
            </w:div>
            <w:div w:id="1653097805">
              <w:marLeft w:val="0"/>
              <w:marRight w:val="0"/>
              <w:marTop w:val="0"/>
              <w:marBottom w:val="0"/>
              <w:divBdr>
                <w:top w:val="none" w:sz="0" w:space="0" w:color="auto"/>
                <w:left w:val="none" w:sz="0" w:space="0" w:color="auto"/>
                <w:bottom w:val="none" w:sz="0" w:space="0" w:color="auto"/>
                <w:right w:val="none" w:sz="0" w:space="0" w:color="auto"/>
              </w:divBdr>
            </w:div>
            <w:div w:id="1234510606">
              <w:marLeft w:val="0"/>
              <w:marRight w:val="0"/>
              <w:marTop w:val="0"/>
              <w:marBottom w:val="0"/>
              <w:divBdr>
                <w:top w:val="none" w:sz="0" w:space="0" w:color="auto"/>
                <w:left w:val="none" w:sz="0" w:space="0" w:color="auto"/>
                <w:bottom w:val="none" w:sz="0" w:space="0" w:color="auto"/>
                <w:right w:val="none" w:sz="0" w:space="0" w:color="auto"/>
              </w:divBdr>
            </w:div>
            <w:div w:id="607977827">
              <w:marLeft w:val="0"/>
              <w:marRight w:val="0"/>
              <w:marTop w:val="0"/>
              <w:marBottom w:val="0"/>
              <w:divBdr>
                <w:top w:val="none" w:sz="0" w:space="0" w:color="auto"/>
                <w:left w:val="none" w:sz="0" w:space="0" w:color="auto"/>
                <w:bottom w:val="none" w:sz="0" w:space="0" w:color="auto"/>
                <w:right w:val="none" w:sz="0" w:space="0" w:color="auto"/>
              </w:divBdr>
            </w:div>
            <w:div w:id="793600853">
              <w:marLeft w:val="0"/>
              <w:marRight w:val="0"/>
              <w:marTop w:val="0"/>
              <w:marBottom w:val="0"/>
              <w:divBdr>
                <w:top w:val="none" w:sz="0" w:space="0" w:color="auto"/>
                <w:left w:val="none" w:sz="0" w:space="0" w:color="auto"/>
                <w:bottom w:val="none" w:sz="0" w:space="0" w:color="auto"/>
                <w:right w:val="none" w:sz="0" w:space="0" w:color="auto"/>
              </w:divBdr>
            </w:div>
            <w:div w:id="1591550149">
              <w:marLeft w:val="0"/>
              <w:marRight w:val="0"/>
              <w:marTop w:val="0"/>
              <w:marBottom w:val="0"/>
              <w:divBdr>
                <w:top w:val="none" w:sz="0" w:space="0" w:color="auto"/>
                <w:left w:val="none" w:sz="0" w:space="0" w:color="auto"/>
                <w:bottom w:val="none" w:sz="0" w:space="0" w:color="auto"/>
                <w:right w:val="none" w:sz="0" w:space="0" w:color="auto"/>
              </w:divBdr>
            </w:div>
            <w:div w:id="409153903">
              <w:marLeft w:val="0"/>
              <w:marRight w:val="0"/>
              <w:marTop w:val="0"/>
              <w:marBottom w:val="0"/>
              <w:divBdr>
                <w:top w:val="none" w:sz="0" w:space="0" w:color="auto"/>
                <w:left w:val="none" w:sz="0" w:space="0" w:color="auto"/>
                <w:bottom w:val="none" w:sz="0" w:space="0" w:color="auto"/>
                <w:right w:val="none" w:sz="0" w:space="0" w:color="auto"/>
              </w:divBdr>
            </w:div>
            <w:div w:id="2082562135">
              <w:marLeft w:val="0"/>
              <w:marRight w:val="0"/>
              <w:marTop w:val="0"/>
              <w:marBottom w:val="0"/>
              <w:divBdr>
                <w:top w:val="none" w:sz="0" w:space="0" w:color="auto"/>
                <w:left w:val="none" w:sz="0" w:space="0" w:color="auto"/>
                <w:bottom w:val="none" w:sz="0" w:space="0" w:color="auto"/>
                <w:right w:val="none" w:sz="0" w:space="0" w:color="auto"/>
              </w:divBdr>
            </w:div>
          </w:divsChild>
        </w:div>
        <w:div w:id="1029768599">
          <w:marLeft w:val="0"/>
          <w:marRight w:val="0"/>
          <w:marTop w:val="0"/>
          <w:marBottom w:val="0"/>
          <w:divBdr>
            <w:top w:val="none" w:sz="0" w:space="0" w:color="auto"/>
            <w:left w:val="none" w:sz="0" w:space="0" w:color="auto"/>
            <w:bottom w:val="none" w:sz="0" w:space="0" w:color="auto"/>
            <w:right w:val="none" w:sz="0" w:space="0" w:color="auto"/>
          </w:divBdr>
          <w:divsChild>
            <w:div w:id="685911977">
              <w:marLeft w:val="0"/>
              <w:marRight w:val="0"/>
              <w:marTop w:val="0"/>
              <w:marBottom w:val="0"/>
              <w:divBdr>
                <w:top w:val="none" w:sz="0" w:space="0" w:color="auto"/>
                <w:left w:val="none" w:sz="0" w:space="0" w:color="auto"/>
                <w:bottom w:val="none" w:sz="0" w:space="0" w:color="auto"/>
                <w:right w:val="none" w:sz="0" w:space="0" w:color="auto"/>
              </w:divBdr>
            </w:div>
            <w:div w:id="2139446345">
              <w:marLeft w:val="0"/>
              <w:marRight w:val="0"/>
              <w:marTop w:val="0"/>
              <w:marBottom w:val="0"/>
              <w:divBdr>
                <w:top w:val="none" w:sz="0" w:space="0" w:color="auto"/>
                <w:left w:val="none" w:sz="0" w:space="0" w:color="auto"/>
                <w:bottom w:val="none" w:sz="0" w:space="0" w:color="auto"/>
                <w:right w:val="none" w:sz="0" w:space="0" w:color="auto"/>
              </w:divBdr>
            </w:div>
            <w:div w:id="481192185">
              <w:marLeft w:val="0"/>
              <w:marRight w:val="0"/>
              <w:marTop w:val="0"/>
              <w:marBottom w:val="0"/>
              <w:divBdr>
                <w:top w:val="none" w:sz="0" w:space="0" w:color="auto"/>
                <w:left w:val="none" w:sz="0" w:space="0" w:color="auto"/>
                <w:bottom w:val="none" w:sz="0" w:space="0" w:color="auto"/>
                <w:right w:val="none" w:sz="0" w:space="0" w:color="auto"/>
              </w:divBdr>
            </w:div>
            <w:div w:id="1715735403">
              <w:marLeft w:val="0"/>
              <w:marRight w:val="0"/>
              <w:marTop w:val="0"/>
              <w:marBottom w:val="0"/>
              <w:divBdr>
                <w:top w:val="none" w:sz="0" w:space="0" w:color="auto"/>
                <w:left w:val="none" w:sz="0" w:space="0" w:color="auto"/>
                <w:bottom w:val="none" w:sz="0" w:space="0" w:color="auto"/>
                <w:right w:val="none" w:sz="0" w:space="0" w:color="auto"/>
              </w:divBdr>
            </w:div>
            <w:div w:id="815729012">
              <w:marLeft w:val="0"/>
              <w:marRight w:val="0"/>
              <w:marTop w:val="0"/>
              <w:marBottom w:val="0"/>
              <w:divBdr>
                <w:top w:val="none" w:sz="0" w:space="0" w:color="auto"/>
                <w:left w:val="none" w:sz="0" w:space="0" w:color="auto"/>
                <w:bottom w:val="none" w:sz="0" w:space="0" w:color="auto"/>
                <w:right w:val="none" w:sz="0" w:space="0" w:color="auto"/>
              </w:divBdr>
            </w:div>
            <w:div w:id="1611428017">
              <w:marLeft w:val="0"/>
              <w:marRight w:val="0"/>
              <w:marTop w:val="0"/>
              <w:marBottom w:val="0"/>
              <w:divBdr>
                <w:top w:val="none" w:sz="0" w:space="0" w:color="auto"/>
                <w:left w:val="none" w:sz="0" w:space="0" w:color="auto"/>
                <w:bottom w:val="none" w:sz="0" w:space="0" w:color="auto"/>
                <w:right w:val="none" w:sz="0" w:space="0" w:color="auto"/>
              </w:divBdr>
            </w:div>
            <w:div w:id="1786119154">
              <w:marLeft w:val="0"/>
              <w:marRight w:val="0"/>
              <w:marTop w:val="0"/>
              <w:marBottom w:val="0"/>
              <w:divBdr>
                <w:top w:val="none" w:sz="0" w:space="0" w:color="auto"/>
                <w:left w:val="none" w:sz="0" w:space="0" w:color="auto"/>
                <w:bottom w:val="none" w:sz="0" w:space="0" w:color="auto"/>
                <w:right w:val="none" w:sz="0" w:space="0" w:color="auto"/>
              </w:divBdr>
            </w:div>
            <w:div w:id="1979412318">
              <w:marLeft w:val="0"/>
              <w:marRight w:val="0"/>
              <w:marTop w:val="0"/>
              <w:marBottom w:val="0"/>
              <w:divBdr>
                <w:top w:val="none" w:sz="0" w:space="0" w:color="auto"/>
                <w:left w:val="none" w:sz="0" w:space="0" w:color="auto"/>
                <w:bottom w:val="none" w:sz="0" w:space="0" w:color="auto"/>
                <w:right w:val="none" w:sz="0" w:space="0" w:color="auto"/>
              </w:divBdr>
            </w:div>
            <w:div w:id="1408840520">
              <w:marLeft w:val="0"/>
              <w:marRight w:val="0"/>
              <w:marTop w:val="0"/>
              <w:marBottom w:val="0"/>
              <w:divBdr>
                <w:top w:val="none" w:sz="0" w:space="0" w:color="auto"/>
                <w:left w:val="none" w:sz="0" w:space="0" w:color="auto"/>
                <w:bottom w:val="none" w:sz="0" w:space="0" w:color="auto"/>
                <w:right w:val="none" w:sz="0" w:space="0" w:color="auto"/>
              </w:divBdr>
            </w:div>
            <w:div w:id="1462267022">
              <w:marLeft w:val="0"/>
              <w:marRight w:val="0"/>
              <w:marTop w:val="0"/>
              <w:marBottom w:val="0"/>
              <w:divBdr>
                <w:top w:val="none" w:sz="0" w:space="0" w:color="auto"/>
                <w:left w:val="none" w:sz="0" w:space="0" w:color="auto"/>
                <w:bottom w:val="none" w:sz="0" w:space="0" w:color="auto"/>
                <w:right w:val="none" w:sz="0" w:space="0" w:color="auto"/>
              </w:divBdr>
            </w:div>
            <w:div w:id="1811049678">
              <w:marLeft w:val="0"/>
              <w:marRight w:val="0"/>
              <w:marTop w:val="0"/>
              <w:marBottom w:val="0"/>
              <w:divBdr>
                <w:top w:val="none" w:sz="0" w:space="0" w:color="auto"/>
                <w:left w:val="none" w:sz="0" w:space="0" w:color="auto"/>
                <w:bottom w:val="none" w:sz="0" w:space="0" w:color="auto"/>
                <w:right w:val="none" w:sz="0" w:space="0" w:color="auto"/>
              </w:divBdr>
            </w:div>
            <w:div w:id="1256090931">
              <w:marLeft w:val="0"/>
              <w:marRight w:val="0"/>
              <w:marTop w:val="0"/>
              <w:marBottom w:val="0"/>
              <w:divBdr>
                <w:top w:val="none" w:sz="0" w:space="0" w:color="auto"/>
                <w:left w:val="none" w:sz="0" w:space="0" w:color="auto"/>
                <w:bottom w:val="none" w:sz="0" w:space="0" w:color="auto"/>
                <w:right w:val="none" w:sz="0" w:space="0" w:color="auto"/>
              </w:divBdr>
            </w:div>
            <w:div w:id="378556296">
              <w:marLeft w:val="0"/>
              <w:marRight w:val="0"/>
              <w:marTop w:val="0"/>
              <w:marBottom w:val="0"/>
              <w:divBdr>
                <w:top w:val="none" w:sz="0" w:space="0" w:color="auto"/>
                <w:left w:val="none" w:sz="0" w:space="0" w:color="auto"/>
                <w:bottom w:val="none" w:sz="0" w:space="0" w:color="auto"/>
                <w:right w:val="none" w:sz="0" w:space="0" w:color="auto"/>
              </w:divBdr>
            </w:div>
            <w:div w:id="930163305">
              <w:marLeft w:val="0"/>
              <w:marRight w:val="0"/>
              <w:marTop w:val="0"/>
              <w:marBottom w:val="0"/>
              <w:divBdr>
                <w:top w:val="none" w:sz="0" w:space="0" w:color="auto"/>
                <w:left w:val="none" w:sz="0" w:space="0" w:color="auto"/>
                <w:bottom w:val="none" w:sz="0" w:space="0" w:color="auto"/>
                <w:right w:val="none" w:sz="0" w:space="0" w:color="auto"/>
              </w:divBdr>
            </w:div>
            <w:div w:id="191236250">
              <w:marLeft w:val="0"/>
              <w:marRight w:val="0"/>
              <w:marTop w:val="0"/>
              <w:marBottom w:val="0"/>
              <w:divBdr>
                <w:top w:val="none" w:sz="0" w:space="0" w:color="auto"/>
                <w:left w:val="none" w:sz="0" w:space="0" w:color="auto"/>
                <w:bottom w:val="none" w:sz="0" w:space="0" w:color="auto"/>
                <w:right w:val="none" w:sz="0" w:space="0" w:color="auto"/>
              </w:divBdr>
            </w:div>
            <w:div w:id="2071268600">
              <w:marLeft w:val="0"/>
              <w:marRight w:val="0"/>
              <w:marTop w:val="0"/>
              <w:marBottom w:val="0"/>
              <w:divBdr>
                <w:top w:val="none" w:sz="0" w:space="0" w:color="auto"/>
                <w:left w:val="none" w:sz="0" w:space="0" w:color="auto"/>
                <w:bottom w:val="none" w:sz="0" w:space="0" w:color="auto"/>
                <w:right w:val="none" w:sz="0" w:space="0" w:color="auto"/>
              </w:divBdr>
            </w:div>
            <w:div w:id="154997693">
              <w:marLeft w:val="0"/>
              <w:marRight w:val="0"/>
              <w:marTop w:val="0"/>
              <w:marBottom w:val="0"/>
              <w:divBdr>
                <w:top w:val="none" w:sz="0" w:space="0" w:color="auto"/>
                <w:left w:val="none" w:sz="0" w:space="0" w:color="auto"/>
                <w:bottom w:val="none" w:sz="0" w:space="0" w:color="auto"/>
                <w:right w:val="none" w:sz="0" w:space="0" w:color="auto"/>
              </w:divBdr>
            </w:div>
            <w:div w:id="1238592065">
              <w:marLeft w:val="0"/>
              <w:marRight w:val="0"/>
              <w:marTop w:val="0"/>
              <w:marBottom w:val="0"/>
              <w:divBdr>
                <w:top w:val="none" w:sz="0" w:space="0" w:color="auto"/>
                <w:left w:val="none" w:sz="0" w:space="0" w:color="auto"/>
                <w:bottom w:val="none" w:sz="0" w:space="0" w:color="auto"/>
                <w:right w:val="none" w:sz="0" w:space="0" w:color="auto"/>
              </w:divBdr>
            </w:div>
            <w:div w:id="1496192336">
              <w:marLeft w:val="0"/>
              <w:marRight w:val="0"/>
              <w:marTop w:val="0"/>
              <w:marBottom w:val="0"/>
              <w:divBdr>
                <w:top w:val="none" w:sz="0" w:space="0" w:color="auto"/>
                <w:left w:val="none" w:sz="0" w:space="0" w:color="auto"/>
                <w:bottom w:val="none" w:sz="0" w:space="0" w:color="auto"/>
                <w:right w:val="none" w:sz="0" w:space="0" w:color="auto"/>
              </w:divBdr>
            </w:div>
            <w:div w:id="1517426491">
              <w:marLeft w:val="0"/>
              <w:marRight w:val="0"/>
              <w:marTop w:val="0"/>
              <w:marBottom w:val="0"/>
              <w:divBdr>
                <w:top w:val="none" w:sz="0" w:space="0" w:color="auto"/>
                <w:left w:val="none" w:sz="0" w:space="0" w:color="auto"/>
                <w:bottom w:val="none" w:sz="0" w:space="0" w:color="auto"/>
                <w:right w:val="none" w:sz="0" w:space="0" w:color="auto"/>
              </w:divBdr>
            </w:div>
          </w:divsChild>
        </w:div>
        <w:div w:id="776870072">
          <w:marLeft w:val="0"/>
          <w:marRight w:val="0"/>
          <w:marTop w:val="0"/>
          <w:marBottom w:val="0"/>
          <w:divBdr>
            <w:top w:val="none" w:sz="0" w:space="0" w:color="auto"/>
            <w:left w:val="none" w:sz="0" w:space="0" w:color="auto"/>
            <w:bottom w:val="none" w:sz="0" w:space="0" w:color="auto"/>
            <w:right w:val="none" w:sz="0" w:space="0" w:color="auto"/>
          </w:divBdr>
          <w:divsChild>
            <w:div w:id="1550607754">
              <w:marLeft w:val="0"/>
              <w:marRight w:val="0"/>
              <w:marTop w:val="0"/>
              <w:marBottom w:val="0"/>
              <w:divBdr>
                <w:top w:val="none" w:sz="0" w:space="0" w:color="auto"/>
                <w:left w:val="none" w:sz="0" w:space="0" w:color="auto"/>
                <w:bottom w:val="none" w:sz="0" w:space="0" w:color="auto"/>
                <w:right w:val="none" w:sz="0" w:space="0" w:color="auto"/>
              </w:divBdr>
            </w:div>
            <w:div w:id="1551259991">
              <w:marLeft w:val="0"/>
              <w:marRight w:val="0"/>
              <w:marTop w:val="0"/>
              <w:marBottom w:val="0"/>
              <w:divBdr>
                <w:top w:val="none" w:sz="0" w:space="0" w:color="auto"/>
                <w:left w:val="none" w:sz="0" w:space="0" w:color="auto"/>
                <w:bottom w:val="none" w:sz="0" w:space="0" w:color="auto"/>
                <w:right w:val="none" w:sz="0" w:space="0" w:color="auto"/>
              </w:divBdr>
            </w:div>
            <w:div w:id="171069338">
              <w:marLeft w:val="0"/>
              <w:marRight w:val="0"/>
              <w:marTop w:val="0"/>
              <w:marBottom w:val="0"/>
              <w:divBdr>
                <w:top w:val="none" w:sz="0" w:space="0" w:color="auto"/>
                <w:left w:val="none" w:sz="0" w:space="0" w:color="auto"/>
                <w:bottom w:val="none" w:sz="0" w:space="0" w:color="auto"/>
                <w:right w:val="none" w:sz="0" w:space="0" w:color="auto"/>
              </w:divBdr>
            </w:div>
            <w:div w:id="1978105089">
              <w:marLeft w:val="0"/>
              <w:marRight w:val="0"/>
              <w:marTop w:val="0"/>
              <w:marBottom w:val="0"/>
              <w:divBdr>
                <w:top w:val="none" w:sz="0" w:space="0" w:color="auto"/>
                <w:left w:val="none" w:sz="0" w:space="0" w:color="auto"/>
                <w:bottom w:val="none" w:sz="0" w:space="0" w:color="auto"/>
                <w:right w:val="none" w:sz="0" w:space="0" w:color="auto"/>
              </w:divBdr>
            </w:div>
            <w:div w:id="1169323376">
              <w:marLeft w:val="0"/>
              <w:marRight w:val="0"/>
              <w:marTop w:val="0"/>
              <w:marBottom w:val="0"/>
              <w:divBdr>
                <w:top w:val="none" w:sz="0" w:space="0" w:color="auto"/>
                <w:left w:val="none" w:sz="0" w:space="0" w:color="auto"/>
                <w:bottom w:val="none" w:sz="0" w:space="0" w:color="auto"/>
                <w:right w:val="none" w:sz="0" w:space="0" w:color="auto"/>
              </w:divBdr>
            </w:div>
            <w:div w:id="2126383125">
              <w:marLeft w:val="0"/>
              <w:marRight w:val="0"/>
              <w:marTop w:val="0"/>
              <w:marBottom w:val="0"/>
              <w:divBdr>
                <w:top w:val="none" w:sz="0" w:space="0" w:color="auto"/>
                <w:left w:val="none" w:sz="0" w:space="0" w:color="auto"/>
                <w:bottom w:val="none" w:sz="0" w:space="0" w:color="auto"/>
                <w:right w:val="none" w:sz="0" w:space="0" w:color="auto"/>
              </w:divBdr>
            </w:div>
            <w:div w:id="179052037">
              <w:marLeft w:val="0"/>
              <w:marRight w:val="0"/>
              <w:marTop w:val="0"/>
              <w:marBottom w:val="0"/>
              <w:divBdr>
                <w:top w:val="none" w:sz="0" w:space="0" w:color="auto"/>
                <w:left w:val="none" w:sz="0" w:space="0" w:color="auto"/>
                <w:bottom w:val="none" w:sz="0" w:space="0" w:color="auto"/>
                <w:right w:val="none" w:sz="0" w:space="0" w:color="auto"/>
              </w:divBdr>
            </w:div>
            <w:div w:id="1010520757">
              <w:marLeft w:val="0"/>
              <w:marRight w:val="0"/>
              <w:marTop w:val="0"/>
              <w:marBottom w:val="0"/>
              <w:divBdr>
                <w:top w:val="none" w:sz="0" w:space="0" w:color="auto"/>
                <w:left w:val="none" w:sz="0" w:space="0" w:color="auto"/>
                <w:bottom w:val="none" w:sz="0" w:space="0" w:color="auto"/>
                <w:right w:val="none" w:sz="0" w:space="0" w:color="auto"/>
              </w:divBdr>
            </w:div>
            <w:div w:id="20789946">
              <w:marLeft w:val="0"/>
              <w:marRight w:val="0"/>
              <w:marTop w:val="0"/>
              <w:marBottom w:val="0"/>
              <w:divBdr>
                <w:top w:val="none" w:sz="0" w:space="0" w:color="auto"/>
                <w:left w:val="none" w:sz="0" w:space="0" w:color="auto"/>
                <w:bottom w:val="none" w:sz="0" w:space="0" w:color="auto"/>
                <w:right w:val="none" w:sz="0" w:space="0" w:color="auto"/>
              </w:divBdr>
            </w:div>
            <w:div w:id="339553097">
              <w:marLeft w:val="0"/>
              <w:marRight w:val="0"/>
              <w:marTop w:val="0"/>
              <w:marBottom w:val="0"/>
              <w:divBdr>
                <w:top w:val="none" w:sz="0" w:space="0" w:color="auto"/>
                <w:left w:val="none" w:sz="0" w:space="0" w:color="auto"/>
                <w:bottom w:val="none" w:sz="0" w:space="0" w:color="auto"/>
                <w:right w:val="none" w:sz="0" w:space="0" w:color="auto"/>
              </w:divBdr>
            </w:div>
            <w:div w:id="1500660348">
              <w:marLeft w:val="0"/>
              <w:marRight w:val="0"/>
              <w:marTop w:val="0"/>
              <w:marBottom w:val="0"/>
              <w:divBdr>
                <w:top w:val="none" w:sz="0" w:space="0" w:color="auto"/>
                <w:left w:val="none" w:sz="0" w:space="0" w:color="auto"/>
                <w:bottom w:val="none" w:sz="0" w:space="0" w:color="auto"/>
                <w:right w:val="none" w:sz="0" w:space="0" w:color="auto"/>
              </w:divBdr>
            </w:div>
            <w:div w:id="749153062">
              <w:marLeft w:val="0"/>
              <w:marRight w:val="0"/>
              <w:marTop w:val="0"/>
              <w:marBottom w:val="0"/>
              <w:divBdr>
                <w:top w:val="none" w:sz="0" w:space="0" w:color="auto"/>
                <w:left w:val="none" w:sz="0" w:space="0" w:color="auto"/>
                <w:bottom w:val="none" w:sz="0" w:space="0" w:color="auto"/>
                <w:right w:val="none" w:sz="0" w:space="0" w:color="auto"/>
              </w:divBdr>
            </w:div>
            <w:div w:id="434448320">
              <w:marLeft w:val="0"/>
              <w:marRight w:val="0"/>
              <w:marTop w:val="0"/>
              <w:marBottom w:val="0"/>
              <w:divBdr>
                <w:top w:val="none" w:sz="0" w:space="0" w:color="auto"/>
                <w:left w:val="none" w:sz="0" w:space="0" w:color="auto"/>
                <w:bottom w:val="none" w:sz="0" w:space="0" w:color="auto"/>
                <w:right w:val="none" w:sz="0" w:space="0" w:color="auto"/>
              </w:divBdr>
            </w:div>
            <w:div w:id="2139177333">
              <w:marLeft w:val="0"/>
              <w:marRight w:val="0"/>
              <w:marTop w:val="0"/>
              <w:marBottom w:val="0"/>
              <w:divBdr>
                <w:top w:val="none" w:sz="0" w:space="0" w:color="auto"/>
                <w:left w:val="none" w:sz="0" w:space="0" w:color="auto"/>
                <w:bottom w:val="none" w:sz="0" w:space="0" w:color="auto"/>
                <w:right w:val="none" w:sz="0" w:space="0" w:color="auto"/>
              </w:divBdr>
            </w:div>
            <w:div w:id="930356561">
              <w:marLeft w:val="0"/>
              <w:marRight w:val="0"/>
              <w:marTop w:val="0"/>
              <w:marBottom w:val="0"/>
              <w:divBdr>
                <w:top w:val="none" w:sz="0" w:space="0" w:color="auto"/>
                <w:left w:val="none" w:sz="0" w:space="0" w:color="auto"/>
                <w:bottom w:val="none" w:sz="0" w:space="0" w:color="auto"/>
                <w:right w:val="none" w:sz="0" w:space="0" w:color="auto"/>
              </w:divBdr>
            </w:div>
            <w:div w:id="913706753">
              <w:marLeft w:val="0"/>
              <w:marRight w:val="0"/>
              <w:marTop w:val="0"/>
              <w:marBottom w:val="0"/>
              <w:divBdr>
                <w:top w:val="none" w:sz="0" w:space="0" w:color="auto"/>
                <w:left w:val="none" w:sz="0" w:space="0" w:color="auto"/>
                <w:bottom w:val="none" w:sz="0" w:space="0" w:color="auto"/>
                <w:right w:val="none" w:sz="0" w:space="0" w:color="auto"/>
              </w:divBdr>
            </w:div>
            <w:div w:id="502860319">
              <w:marLeft w:val="0"/>
              <w:marRight w:val="0"/>
              <w:marTop w:val="0"/>
              <w:marBottom w:val="0"/>
              <w:divBdr>
                <w:top w:val="none" w:sz="0" w:space="0" w:color="auto"/>
                <w:left w:val="none" w:sz="0" w:space="0" w:color="auto"/>
                <w:bottom w:val="none" w:sz="0" w:space="0" w:color="auto"/>
                <w:right w:val="none" w:sz="0" w:space="0" w:color="auto"/>
              </w:divBdr>
            </w:div>
            <w:div w:id="1236622854">
              <w:marLeft w:val="0"/>
              <w:marRight w:val="0"/>
              <w:marTop w:val="0"/>
              <w:marBottom w:val="0"/>
              <w:divBdr>
                <w:top w:val="none" w:sz="0" w:space="0" w:color="auto"/>
                <w:left w:val="none" w:sz="0" w:space="0" w:color="auto"/>
                <w:bottom w:val="none" w:sz="0" w:space="0" w:color="auto"/>
                <w:right w:val="none" w:sz="0" w:space="0" w:color="auto"/>
              </w:divBdr>
            </w:div>
            <w:div w:id="1489052225">
              <w:marLeft w:val="0"/>
              <w:marRight w:val="0"/>
              <w:marTop w:val="0"/>
              <w:marBottom w:val="0"/>
              <w:divBdr>
                <w:top w:val="none" w:sz="0" w:space="0" w:color="auto"/>
                <w:left w:val="none" w:sz="0" w:space="0" w:color="auto"/>
                <w:bottom w:val="none" w:sz="0" w:space="0" w:color="auto"/>
                <w:right w:val="none" w:sz="0" w:space="0" w:color="auto"/>
              </w:divBdr>
            </w:div>
            <w:div w:id="580911399">
              <w:marLeft w:val="0"/>
              <w:marRight w:val="0"/>
              <w:marTop w:val="0"/>
              <w:marBottom w:val="0"/>
              <w:divBdr>
                <w:top w:val="none" w:sz="0" w:space="0" w:color="auto"/>
                <w:left w:val="none" w:sz="0" w:space="0" w:color="auto"/>
                <w:bottom w:val="none" w:sz="0" w:space="0" w:color="auto"/>
                <w:right w:val="none" w:sz="0" w:space="0" w:color="auto"/>
              </w:divBdr>
            </w:div>
          </w:divsChild>
        </w:div>
        <w:div w:id="948899798">
          <w:marLeft w:val="0"/>
          <w:marRight w:val="0"/>
          <w:marTop w:val="0"/>
          <w:marBottom w:val="0"/>
          <w:divBdr>
            <w:top w:val="none" w:sz="0" w:space="0" w:color="auto"/>
            <w:left w:val="none" w:sz="0" w:space="0" w:color="auto"/>
            <w:bottom w:val="none" w:sz="0" w:space="0" w:color="auto"/>
            <w:right w:val="none" w:sz="0" w:space="0" w:color="auto"/>
          </w:divBdr>
          <w:divsChild>
            <w:div w:id="1567566235">
              <w:marLeft w:val="0"/>
              <w:marRight w:val="0"/>
              <w:marTop w:val="0"/>
              <w:marBottom w:val="0"/>
              <w:divBdr>
                <w:top w:val="none" w:sz="0" w:space="0" w:color="auto"/>
                <w:left w:val="none" w:sz="0" w:space="0" w:color="auto"/>
                <w:bottom w:val="none" w:sz="0" w:space="0" w:color="auto"/>
                <w:right w:val="none" w:sz="0" w:space="0" w:color="auto"/>
              </w:divBdr>
            </w:div>
            <w:div w:id="947660240">
              <w:marLeft w:val="0"/>
              <w:marRight w:val="0"/>
              <w:marTop w:val="0"/>
              <w:marBottom w:val="0"/>
              <w:divBdr>
                <w:top w:val="none" w:sz="0" w:space="0" w:color="auto"/>
                <w:left w:val="none" w:sz="0" w:space="0" w:color="auto"/>
                <w:bottom w:val="none" w:sz="0" w:space="0" w:color="auto"/>
                <w:right w:val="none" w:sz="0" w:space="0" w:color="auto"/>
              </w:divBdr>
            </w:div>
            <w:div w:id="6665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87349">
      <w:bodyDiv w:val="1"/>
      <w:marLeft w:val="0"/>
      <w:marRight w:val="0"/>
      <w:marTop w:val="0"/>
      <w:marBottom w:val="0"/>
      <w:divBdr>
        <w:top w:val="none" w:sz="0" w:space="0" w:color="auto"/>
        <w:left w:val="none" w:sz="0" w:space="0" w:color="auto"/>
        <w:bottom w:val="none" w:sz="0" w:space="0" w:color="auto"/>
        <w:right w:val="none" w:sz="0" w:space="0" w:color="auto"/>
      </w:divBdr>
      <w:divsChild>
        <w:div w:id="539321684">
          <w:marLeft w:val="0"/>
          <w:marRight w:val="0"/>
          <w:marTop w:val="0"/>
          <w:marBottom w:val="0"/>
          <w:divBdr>
            <w:top w:val="none" w:sz="0" w:space="0" w:color="auto"/>
            <w:left w:val="none" w:sz="0" w:space="0" w:color="auto"/>
            <w:bottom w:val="none" w:sz="0" w:space="0" w:color="auto"/>
            <w:right w:val="none" w:sz="0" w:space="0" w:color="auto"/>
          </w:divBdr>
          <w:divsChild>
            <w:div w:id="1739667094">
              <w:marLeft w:val="0"/>
              <w:marRight w:val="0"/>
              <w:marTop w:val="0"/>
              <w:marBottom w:val="0"/>
              <w:divBdr>
                <w:top w:val="none" w:sz="0" w:space="0" w:color="auto"/>
                <w:left w:val="none" w:sz="0" w:space="0" w:color="auto"/>
                <w:bottom w:val="none" w:sz="0" w:space="0" w:color="auto"/>
                <w:right w:val="none" w:sz="0" w:space="0" w:color="auto"/>
              </w:divBdr>
            </w:div>
            <w:div w:id="1030449164">
              <w:marLeft w:val="0"/>
              <w:marRight w:val="0"/>
              <w:marTop w:val="0"/>
              <w:marBottom w:val="0"/>
              <w:divBdr>
                <w:top w:val="none" w:sz="0" w:space="0" w:color="auto"/>
                <w:left w:val="none" w:sz="0" w:space="0" w:color="auto"/>
                <w:bottom w:val="none" w:sz="0" w:space="0" w:color="auto"/>
                <w:right w:val="none" w:sz="0" w:space="0" w:color="auto"/>
              </w:divBdr>
            </w:div>
            <w:div w:id="1246721028">
              <w:marLeft w:val="0"/>
              <w:marRight w:val="0"/>
              <w:marTop w:val="0"/>
              <w:marBottom w:val="0"/>
              <w:divBdr>
                <w:top w:val="none" w:sz="0" w:space="0" w:color="auto"/>
                <w:left w:val="none" w:sz="0" w:space="0" w:color="auto"/>
                <w:bottom w:val="none" w:sz="0" w:space="0" w:color="auto"/>
                <w:right w:val="none" w:sz="0" w:space="0" w:color="auto"/>
              </w:divBdr>
            </w:div>
            <w:div w:id="1015956698">
              <w:marLeft w:val="0"/>
              <w:marRight w:val="0"/>
              <w:marTop w:val="0"/>
              <w:marBottom w:val="0"/>
              <w:divBdr>
                <w:top w:val="none" w:sz="0" w:space="0" w:color="auto"/>
                <w:left w:val="none" w:sz="0" w:space="0" w:color="auto"/>
                <w:bottom w:val="none" w:sz="0" w:space="0" w:color="auto"/>
                <w:right w:val="none" w:sz="0" w:space="0" w:color="auto"/>
              </w:divBdr>
            </w:div>
            <w:div w:id="2120100280">
              <w:marLeft w:val="0"/>
              <w:marRight w:val="0"/>
              <w:marTop w:val="0"/>
              <w:marBottom w:val="0"/>
              <w:divBdr>
                <w:top w:val="none" w:sz="0" w:space="0" w:color="auto"/>
                <w:left w:val="none" w:sz="0" w:space="0" w:color="auto"/>
                <w:bottom w:val="none" w:sz="0" w:space="0" w:color="auto"/>
                <w:right w:val="none" w:sz="0" w:space="0" w:color="auto"/>
              </w:divBdr>
            </w:div>
            <w:div w:id="1352956362">
              <w:marLeft w:val="0"/>
              <w:marRight w:val="0"/>
              <w:marTop w:val="0"/>
              <w:marBottom w:val="0"/>
              <w:divBdr>
                <w:top w:val="none" w:sz="0" w:space="0" w:color="auto"/>
                <w:left w:val="none" w:sz="0" w:space="0" w:color="auto"/>
                <w:bottom w:val="none" w:sz="0" w:space="0" w:color="auto"/>
                <w:right w:val="none" w:sz="0" w:space="0" w:color="auto"/>
              </w:divBdr>
            </w:div>
            <w:div w:id="1652442343">
              <w:marLeft w:val="0"/>
              <w:marRight w:val="0"/>
              <w:marTop w:val="0"/>
              <w:marBottom w:val="0"/>
              <w:divBdr>
                <w:top w:val="none" w:sz="0" w:space="0" w:color="auto"/>
                <w:left w:val="none" w:sz="0" w:space="0" w:color="auto"/>
                <w:bottom w:val="none" w:sz="0" w:space="0" w:color="auto"/>
                <w:right w:val="none" w:sz="0" w:space="0" w:color="auto"/>
              </w:divBdr>
            </w:div>
            <w:div w:id="34472930">
              <w:marLeft w:val="0"/>
              <w:marRight w:val="0"/>
              <w:marTop w:val="0"/>
              <w:marBottom w:val="0"/>
              <w:divBdr>
                <w:top w:val="none" w:sz="0" w:space="0" w:color="auto"/>
                <w:left w:val="none" w:sz="0" w:space="0" w:color="auto"/>
                <w:bottom w:val="none" w:sz="0" w:space="0" w:color="auto"/>
                <w:right w:val="none" w:sz="0" w:space="0" w:color="auto"/>
              </w:divBdr>
            </w:div>
            <w:div w:id="1889687184">
              <w:marLeft w:val="0"/>
              <w:marRight w:val="0"/>
              <w:marTop w:val="0"/>
              <w:marBottom w:val="0"/>
              <w:divBdr>
                <w:top w:val="none" w:sz="0" w:space="0" w:color="auto"/>
                <w:left w:val="none" w:sz="0" w:space="0" w:color="auto"/>
                <w:bottom w:val="none" w:sz="0" w:space="0" w:color="auto"/>
                <w:right w:val="none" w:sz="0" w:space="0" w:color="auto"/>
              </w:divBdr>
            </w:div>
            <w:div w:id="734625540">
              <w:marLeft w:val="0"/>
              <w:marRight w:val="0"/>
              <w:marTop w:val="0"/>
              <w:marBottom w:val="0"/>
              <w:divBdr>
                <w:top w:val="none" w:sz="0" w:space="0" w:color="auto"/>
                <w:left w:val="none" w:sz="0" w:space="0" w:color="auto"/>
                <w:bottom w:val="none" w:sz="0" w:space="0" w:color="auto"/>
                <w:right w:val="none" w:sz="0" w:space="0" w:color="auto"/>
              </w:divBdr>
            </w:div>
            <w:div w:id="1756973098">
              <w:marLeft w:val="0"/>
              <w:marRight w:val="0"/>
              <w:marTop w:val="0"/>
              <w:marBottom w:val="0"/>
              <w:divBdr>
                <w:top w:val="none" w:sz="0" w:space="0" w:color="auto"/>
                <w:left w:val="none" w:sz="0" w:space="0" w:color="auto"/>
                <w:bottom w:val="none" w:sz="0" w:space="0" w:color="auto"/>
                <w:right w:val="none" w:sz="0" w:space="0" w:color="auto"/>
              </w:divBdr>
            </w:div>
            <w:div w:id="605429998">
              <w:marLeft w:val="0"/>
              <w:marRight w:val="0"/>
              <w:marTop w:val="0"/>
              <w:marBottom w:val="0"/>
              <w:divBdr>
                <w:top w:val="none" w:sz="0" w:space="0" w:color="auto"/>
                <w:left w:val="none" w:sz="0" w:space="0" w:color="auto"/>
                <w:bottom w:val="none" w:sz="0" w:space="0" w:color="auto"/>
                <w:right w:val="none" w:sz="0" w:space="0" w:color="auto"/>
              </w:divBdr>
            </w:div>
            <w:div w:id="1283461885">
              <w:marLeft w:val="0"/>
              <w:marRight w:val="0"/>
              <w:marTop w:val="0"/>
              <w:marBottom w:val="0"/>
              <w:divBdr>
                <w:top w:val="none" w:sz="0" w:space="0" w:color="auto"/>
                <w:left w:val="none" w:sz="0" w:space="0" w:color="auto"/>
                <w:bottom w:val="none" w:sz="0" w:space="0" w:color="auto"/>
                <w:right w:val="none" w:sz="0" w:space="0" w:color="auto"/>
              </w:divBdr>
            </w:div>
            <w:div w:id="1515537381">
              <w:marLeft w:val="0"/>
              <w:marRight w:val="0"/>
              <w:marTop w:val="0"/>
              <w:marBottom w:val="0"/>
              <w:divBdr>
                <w:top w:val="none" w:sz="0" w:space="0" w:color="auto"/>
                <w:left w:val="none" w:sz="0" w:space="0" w:color="auto"/>
                <w:bottom w:val="none" w:sz="0" w:space="0" w:color="auto"/>
                <w:right w:val="none" w:sz="0" w:space="0" w:color="auto"/>
              </w:divBdr>
            </w:div>
            <w:div w:id="1131481533">
              <w:marLeft w:val="0"/>
              <w:marRight w:val="0"/>
              <w:marTop w:val="0"/>
              <w:marBottom w:val="0"/>
              <w:divBdr>
                <w:top w:val="none" w:sz="0" w:space="0" w:color="auto"/>
                <w:left w:val="none" w:sz="0" w:space="0" w:color="auto"/>
                <w:bottom w:val="none" w:sz="0" w:space="0" w:color="auto"/>
                <w:right w:val="none" w:sz="0" w:space="0" w:color="auto"/>
              </w:divBdr>
            </w:div>
            <w:div w:id="776020775">
              <w:marLeft w:val="0"/>
              <w:marRight w:val="0"/>
              <w:marTop w:val="0"/>
              <w:marBottom w:val="0"/>
              <w:divBdr>
                <w:top w:val="none" w:sz="0" w:space="0" w:color="auto"/>
                <w:left w:val="none" w:sz="0" w:space="0" w:color="auto"/>
                <w:bottom w:val="none" w:sz="0" w:space="0" w:color="auto"/>
                <w:right w:val="none" w:sz="0" w:space="0" w:color="auto"/>
              </w:divBdr>
            </w:div>
            <w:div w:id="1112942024">
              <w:marLeft w:val="0"/>
              <w:marRight w:val="0"/>
              <w:marTop w:val="0"/>
              <w:marBottom w:val="0"/>
              <w:divBdr>
                <w:top w:val="none" w:sz="0" w:space="0" w:color="auto"/>
                <w:left w:val="none" w:sz="0" w:space="0" w:color="auto"/>
                <w:bottom w:val="none" w:sz="0" w:space="0" w:color="auto"/>
                <w:right w:val="none" w:sz="0" w:space="0" w:color="auto"/>
              </w:divBdr>
            </w:div>
            <w:div w:id="1975402021">
              <w:marLeft w:val="0"/>
              <w:marRight w:val="0"/>
              <w:marTop w:val="0"/>
              <w:marBottom w:val="0"/>
              <w:divBdr>
                <w:top w:val="none" w:sz="0" w:space="0" w:color="auto"/>
                <w:left w:val="none" w:sz="0" w:space="0" w:color="auto"/>
                <w:bottom w:val="none" w:sz="0" w:space="0" w:color="auto"/>
                <w:right w:val="none" w:sz="0" w:space="0" w:color="auto"/>
              </w:divBdr>
            </w:div>
          </w:divsChild>
        </w:div>
        <w:div w:id="2126534522">
          <w:marLeft w:val="0"/>
          <w:marRight w:val="0"/>
          <w:marTop w:val="0"/>
          <w:marBottom w:val="0"/>
          <w:divBdr>
            <w:top w:val="none" w:sz="0" w:space="0" w:color="auto"/>
            <w:left w:val="none" w:sz="0" w:space="0" w:color="auto"/>
            <w:bottom w:val="none" w:sz="0" w:space="0" w:color="auto"/>
            <w:right w:val="none" w:sz="0" w:space="0" w:color="auto"/>
          </w:divBdr>
          <w:divsChild>
            <w:div w:id="918634294">
              <w:marLeft w:val="0"/>
              <w:marRight w:val="0"/>
              <w:marTop w:val="0"/>
              <w:marBottom w:val="0"/>
              <w:divBdr>
                <w:top w:val="none" w:sz="0" w:space="0" w:color="auto"/>
                <w:left w:val="none" w:sz="0" w:space="0" w:color="auto"/>
                <w:bottom w:val="none" w:sz="0" w:space="0" w:color="auto"/>
                <w:right w:val="none" w:sz="0" w:space="0" w:color="auto"/>
              </w:divBdr>
            </w:div>
            <w:div w:id="507331465">
              <w:marLeft w:val="0"/>
              <w:marRight w:val="0"/>
              <w:marTop w:val="0"/>
              <w:marBottom w:val="0"/>
              <w:divBdr>
                <w:top w:val="none" w:sz="0" w:space="0" w:color="auto"/>
                <w:left w:val="none" w:sz="0" w:space="0" w:color="auto"/>
                <w:bottom w:val="none" w:sz="0" w:space="0" w:color="auto"/>
                <w:right w:val="none" w:sz="0" w:space="0" w:color="auto"/>
              </w:divBdr>
            </w:div>
            <w:div w:id="492837607">
              <w:marLeft w:val="0"/>
              <w:marRight w:val="0"/>
              <w:marTop w:val="0"/>
              <w:marBottom w:val="0"/>
              <w:divBdr>
                <w:top w:val="none" w:sz="0" w:space="0" w:color="auto"/>
                <w:left w:val="none" w:sz="0" w:space="0" w:color="auto"/>
                <w:bottom w:val="none" w:sz="0" w:space="0" w:color="auto"/>
                <w:right w:val="none" w:sz="0" w:space="0" w:color="auto"/>
              </w:divBdr>
            </w:div>
            <w:div w:id="1639647530">
              <w:marLeft w:val="0"/>
              <w:marRight w:val="0"/>
              <w:marTop w:val="0"/>
              <w:marBottom w:val="0"/>
              <w:divBdr>
                <w:top w:val="none" w:sz="0" w:space="0" w:color="auto"/>
                <w:left w:val="none" w:sz="0" w:space="0" w:color="auto"/>
                <w:bottom w:val="none" w:sz="0" w:space="0" w:color="auto"/>
                <w:right w:val="none" w:sz="0" w:space="0" w:color="auto"/>
              </w:divBdr>
            </w:div>
            <w:div w:id="969482366">
              <w:marLeft w:val="0"/>
              <w:marRight w:val="0"/>
              <w:marTop w:val="0"/>
              <w:marBottom w:val="0"/>
              <w:divBdr>
                <w:top w:val="none" w:sz="0" w:space="0" w:color="auto"/>
                <w:left w:val="none" w:sz="0" w:space="0" w:color="auto"/>
                <w:bottom w:val="none" w:sz="0" w:space="0" w:color="auto"/>
                <w:right w:val="none" w:sz="0" w:space="0" w:color="auto"/>
              </w:divBdr>
            </w:div>
            <w:div w:id="1531335198">
              <w:marLeft w:val="0"/>
              <w:marRight w:val="0"/>
              <w:marTop w:val="0"/>
              <w:marBottom w:val="0"/>
              <w:divBdr>
                <w:top w:val="none" w:sz="0" w:space="0" w:color="auto"/>
                <w:left w:val="none" w:sz="0" w:space="0" w:color="auto"/>
                <w:bottom w:val="none" w:sz="0" w:space="0" w:color="auto"/>
                <w:right w:val="none" w:sz="0" w:space="0" w:color="auto"/>
              </w:divBdr>
            </w:div>
            <w:div w:id="1065451198">
              <w:marLeft w:val="0"/>
              <w:marRight w:val="0"/>
              <w:marTop w:val="0"/>
              <w:marBottom w:val="0"/>
              <w:divBdr>
                <w:top w:val="none" w:sz="0" w:space="0" w:color="auto"/>
                <w:left w:val="none" w:sz="0" w:space="0" w:color="auto"/>
                <w:bottom w:val="none" w:sz="0" w:space="0" w:color="auto"/>
                <w:right w:val="none" w:sz="0" w:space="0" w:color="auto"/>
              </w:divBdr>
            </w:div>
            <w:div w:id="2050253591">
              <w:marLeft w:val="0"/>
              <w:marRight w:val="0"/>
              <w:marTop w:val="0"/>
              <w:marBottom w:val="0"/>
              <w:divBdr>
                <w:top w:val="none" w:sz="0" w:space="0" w:color="auto"/>
                <w:left w:val="none" w:sz="0" w:space="0" w:color="auto"/>
                <w:bottom w:val="none" w:sz="0" w:space="0" w:color="auto"/>
                <w:right w:val="none" w:sz="0" w:space="0" w:color="auto"/>
              </w:divBdr>
            </w:div>
            <w:div w:id="1423987062">
              <w:marLeft w:val="0"/>
              <w:marRight w:val="0"/>
              <w:marTop w:val="0"/>
              <w:marBottom w:val="0"/>
              <w:divBdr>
                <w:top w:val="none" w:sz="0" w:space="0" w:color="auto"/>
                <w:left w:val="none" w:sz="0" w:space="0" w:color="auto"/>
                <w:bottom w:val="none" w:sz="0" w:space="0" w:color="auto"/>
                <w:right w:val="none" w:sz="0" w:space="0" w:color="auto"/>
              </w:divBdr>
            </w:div>
            <w:div w:id="1122261758">
              <w:marLeft w:val="0"/>
              <w:marRight w:val="0"/>
              <w:marTop w:val="0"/>
              <w:marBottom w:val="0"/>
              <w:divBdr>
                <w:top w:val="none" w:sz="0" w:space="0" w:color="auto"/>
                <w:left w:val="none" w:sz="0" w:space="0" w:color="auto"/>
                <w:bottom w:val="none" w:sz="0" w:space="0" w:color="auto"/>
                <w:right w:val="none" w:sz="0" w:space="0" w:color="auto"/>
              </w:divBdr>
            </w:div>
            <w:div w:id="1602370721">
              <w:marLeft w:val="0"/>
              <w:marRight w:val="0"/>
              <w:marTop w:val="0"/>
              <w:marBottom w:val="0"/>
              <w:divBdr>
                <w:top w:val="none" w:sz="0" w:space="0" w:color="auto"/>
                <w:left w:val="none" w:sz="0" w:space="0" w:color="auto"/>
                <w:bottom w:val="none" w:sz="0" w:space="0" w:color="auto"/>
                <w:right w:val="none" w:sz="0" w:space="0" w:color="auto"/>
              </w:divBdr>
            </w:div>
            <w:div w:id="109594677">
              <w:marLeft w:val="0"/>
              <w:marRight w:val="0"/>
              <w:marTop w:val="0"/>
              <w:marBottom w:val="0"/>
              <w:divBdr>
                <w:top w:val="none" w:sz="0" w:space="0" w:color="auto"/>
                <w:left w:val="none" w:sz="0" w:space="0" w:color="auto"/>
                <w:bottom w:val="none" w:sz="0" w:space="0" w:color="auto"/>
                <w:right w:val="none" w:sz="0" w:space="0" w:color="auto"/>
              </w:divBdr>
            </w:div>
            <w:div w:id="1489907485">
              <w:marLeft w:val="0"/>
              <w:marRight w:val="0"/>
              <w:marTop w:val="0"/>
              <w:marBottom w:val="0"/>
              <w:divBdr>
                <w:top w:val="none" w:sz="0" w:space="0" w:color="auto"/>
                <w:left w:val="none" w:sz="0" w:space="0" w:color="auto"/>
                <w:bottom w:val="none" w:sz="0" w:space="0" w:color="auto"/>
                <w:right w:val="none" w:sz="0" w:space="0" w:color="auto"/>
              </w:divBdr>
            </w:div>
            <w:div w:id="2132748606">
              <w:marLeft w:val="0"/>
              <w:marRight w:val="0"/>
              <w:marTop w:val="0"/>
              <w:marBottom w:val="0"/>
              <w:divBdr>
                <w:top w:val="none" w:sz="0" w:space="0" w:color="auto"/>
                <w:left w:val="none" w:sz="0" w:space="0" w:color="auto"/>
                <w:bottom w:val="none" w:sz="0" w:space="0" w:color="auto"/>
                <w:right w:val="none" w:sz="0" w:space="0" w:color="auto"/>
              </w:divBdr>
            </w:div>
            <w:div w:id="357850162">
              <w:marLeft w:val="0"/>
              <w:marRight w:val="0"/>
              <w:marTop w:val="0"/>
              <w:marBottom w:val="0"/>
              <w:divBdr>
                <w:top w:val="none" w:sz="0" w:space="0" w:color="auto"/>
                <w:left w:val="none" w:sz="0" w:space="0" w:color="auto"/>
                <w:bottom w:val="none" w:sz="0" w:space="0" w:color="auto"/>
                <w:right w:val="none" w:sz="0" w:space="0" w:color="auto"/>
              </w:divBdr>
            </w:div>
            <w:div w:id="287317302">
              <w:marLeft w:val="0"/>
              <w:marRight w:val="0"/>
              <w:marTop w:val="0"/>
              <w:marBottom w:val="0"/>
              <w:divBdr>
                <w:top w:val="none" w:sz="0" w:space="0" w:color="auto"/>
                <w:left w:val="none" w:sz="0" w:space="0" w:color="auto"/>
                <w:bottom w:val="none" w:sz="0" w:space="0" w:color="auto"/>
                <w:right w:val="none" w:sz="0" w:space="0" w:color="auto"/>
              </w:divBdr>
            </w:div>
            <w:div w:id="1000502712">
              <w:marLeft w:val="0"/>
              <w:marRight w:val="0"/>
              <w:marTop w:val="0"/>
              <w:marBottom w:val="0"/>
              <w:divBdr>
                <w:top w:val="none" w:sz="0" w:space="0" w:color="auto"/>
                <w:left w:val="none" w:sz="0" w:space="0" w:color="auto"/>
                <w:bottom w:val="none" w:sz="0" w:space="0" w:color="auto"/>
                <w:right w:val="none" w:sz="0" w:space="0" w:color="auto"/>
              </w:divBdr>
            </w:div>
            <w:div w:id="291790581">
              <w:marLeft w:val="0"/>
              <w:marRight w:val="0"/>
              <w:marTop w:val="0"/>
              <w:marBottom w:val="0"/>
              <w:divBdr>
                <w:top w:val="none" w:sz="0" w:space="0" w:color="auto"/>
                <w:left w:val="none" w:sz="0" w:space="0" w:color="auto"/>
                <w:bottom w:val="none" w:sz="0" w:space="0" w:color="auto"/>
                <w:right w:val="none" w:sz="0" w:space="0" w:color="auto"/>
              </w:divBdr>
            </w:div>
            <w:div w:id="342130306">
              <w:marLeft w:val="0"/>
              <w:marRight w:val="0"/>
              <w:marTop w:val="0"/>
              <w:marBottom w:val="0"/>
              <w:divBdr>
                <w:top w:val="none" w:sz="0" w:space="0" w:color="auto"/>
                <w:left w:val="none" w:sz="0" w:space="0" w:color="auto"/>
                <w:bottom w:val="none" w:sz="0" w:space="0" w:color="auto"/>
                <w:right w:val="none" w:sz="0" w:space="0" w:color="auto"/>
              </w:divBdr>
            </w:div>
            <w:div w:id="2057315344">
              <w:marLeft w:val="0"/>
              <w:marRight w:val="0"/>
              <w:marTop w:val="0"/>
              <w:marBottom w:val="0"/>
              <w:divBdr>
                <w:top w:val="none" w:sz="0" w:space="0" w:color="auto"/>
                <w:left w:val="none" w:sz="0" w:space="0" w:color="auto"/>
                <w:bottom w:val="none" w:sz="0" w:space="0" w:color="auto"/>
                <w:right w:val="none" w:sz="0" w:space="0" w:color="auto"/>
              </w:divBdr>
            </w:div>
          </w:divsChild>
        </w:div>
        <w:div w:id="1467890234">
          <w:marLeft w:val="0"/>
          <w:marRight w:val="0"/>
          <w:marTop w:val="0"/>
          <w:marBottom w:val="0"/>
          <w:divBdr>
            <w:top w:val="none" w:sz="0" w:space="0" w:color="auto"/>
            <w:left w:val="none" w:sz="0" w:space="0" w:color="auto"/>
            <w:bottom w:val="none" w:sz="0" w:space="0" w:color="auto"/>
            <w:right w:val="none" w:sz="0" w:space="0" w:color="auto"/>
          </w:divBdr>
          <w:divsChild>
            <w:div w:id="1437750721">
              <w:marLeft w:val="0"/>
              <w:marRight w:val="0"/>
              <w:marTop w:val="0"/>
              <w:marBottom w:val="0"/>
              <w:divBdr>
                <w:top w:val="none" w:sz="0" w:space="0" w:color="auto"/>
                <w:left w:val="none" w:sz="0" w:space="0" w:color="auto"/>
                <w:bottom w:val="none" w:sz="0" w:space="0" w:color="auto"/>
                <w:right w:val="none" w:sz="0" w:space="0" w:color="auto"/>
              </w:divBdr>
            </w:div>
            <w:div w:id="1901940732">
              <w:marLeft w:val="0"/>
              <w:marRight w:val="0"/>
              <w:marTop w:val="0"/>
              <w:marBottom w:val="0"/>
              <w:divBdr>
                <w:top w:val="none" w:sz="0" w:space="0" w:color="auto"/>
                <w:left w:val="none" w:sz="0" w:space="0" w:color="auto"/>
                <w:bottom w:val="none" w:sz="0" w:space="0" w:color="auto"/>
                <w:right w:val="none" w:sz="0" w:space="0" w:color="auto"/>
              </w:divBdr>
            </w:div>
            <w:div w:id="1133251820">
              <w:marLeft w:val="0"/>
              <w:marRight w:val="0"/>
              <w:marTop w:val="0"/>
              <w:marBottom w:val="0"/>
              <w:divBdr>
                <w:top w:val="none" w:sz="0" w:space="0" w:color="auto"/>
                <w:left w:val="none" w:sz="0" w:space="0" w:color="auto"/>
                <w:bottom w:val="none" w:sz="0" w:space="0" w:color="auto"/>
                <w:right w:val="none" w:sz="0" w:space="0" w:color="auto"/>
              </w:divBdr>
            </w:div>
            <w:div w:id="1251889739">
              <w:marLeft w:val="0"/>
              <w:marRight w:val="0"/>
              <w:marTop w:val="0"/>
              <w:marBottom w:val="0"/>
              <w:divBdr>
                <w:top w:val="none" w:sz="0" w:space="0" w:color="auto"/>
                <w:left w:val="none" w:sz="0" w:space="0" w:color="auto"/>
                <w:bottom w:val="none" w:sz="0" w:space="0" w:color="auto"/>
                <w:right w:val="none" w:sz="0" w:space="0" w:color="auto"/>
              </w:divBdr>
            </w:div>
            <w:div w:id="1874267167">
              <w:marLeft w:val="0"/>
              <w:marRight w:val="0"/>
              <w:marTop w:val="0"/>
              <w:marBottom w:val="0"/>
              <w:divBdr>
                <w:top w:val="none" w:sz="0" w:space="0" w:color="auto"/>
                <w:left w:val="none" w:sz="0" w:space="0" w:color="auto"/>
                <w:bottom w:val="none" w:sz="0" w:space="0" w:color="auto"/>
                <w:right w:val="none" w:sz="0" w:space="0" w:color="auto"/>
              </w:divBdr>
            </w:div>
            <w:div w:id="483157465">
              <w:marLeft w:val="0"/>
              <w:marRight w:val="0"/>
              <w:marTop w:val="0"/>
              <w:marBottom w:val="0"/>
              <w:divBdr>
                <w:top w:val="none" w:sz="0" w:space="0" w:color="auto"/>
                <w:left w:val="none" w:sz="0" w:space="0" w:color="auto"/>
                <w:bottom w:val="none" w:sz="0" w:space="0" w:color="auto"/>
                <w:right w:val="none" w:sz="0" w:space="0" w:color="auto"/>
              </w:divBdr>
            </w:div>
            <w:div w:id="1851529460">
              <w:marLeft w:val="0"/>
              <w:marRight w:val="0"/>
              <w:marTop w:val="0"/>
              <w:marBottom w:val="0"/>
              <w:divBdr>
                <w:top w:val="none" w:sz="0" w:space="0" w:color="auto"/>
                <w:left w:val="none" w:sz="0" w:space="0" w:color="auto"/>
                <w:bottom w:val="none" w:sz="0" w:space="0" w:color="auto"/>
                <w:right w:val="none" w:sz="0" w:space="0" w:color="auto"/>
              </w:divBdr>
            </w:div>
            <w:div w:id="2062484302">
              <w:marLeft w:val="0"/>
              <w:marRight w:val="0"/>
              <w:marTop w:val="0"/>
              <w:marBottom w:val="0"/>
              <w:divBdr>
                <w:top w:val="none" w:sz="0" w:space="0" w:color="auto"/>
                <w:left w:val="none" w:sz="0" w:space="0" w:color="auto"/>
                <w:bottom w:val="none" w:sz="0" w:space="0" w:color="auto"/>
                <w:right w:val="none" w:sz="0" w:space="0" w:color="auto"/>
              </w:divBdr>
            </w:div>
            <w:div w:id="1649700378">
              <w:marLeft w:val="0"/>
              <w:marRight w:val="0"/>
              <w:marTop w:val="0"/>
              <w:marBottom w:val="0"/>
              <w:divBdr>
                <w:top w:val="none" w:sz="0" w:space="0" w:color="auto"/>
                <w:left w:val="none" w:sz="0" w:space="0" w:color="auto"/>
                <w:bottom w:val="none" w:sz="0" w:space="0" w:color="auto"/>
                <w:right w:val="none" w:sz="0" w:space="0" w:color="auto"/>
              </w:divBdr>
            </w:div>
            <w:div w:id="1955139423">
              <w:marLeft w:val="0"/>
              <w:marRight w:val="0"/>
              <w:marTop w:val="0"/>
              <w:marBottom w:val="0"/>
              <w:divBdr>
                <w:top w:val="none" w:sz="0" w:space="0" w:color="auto"/>
                <w:left w:val="none" w:sz="0" w:space="0" w:color="auto"/>
                <w:bottom w:val="none" w:sz="0" w:space="0" w:color="auto"/>
                <w:right w:val="none" w:sz="0" w:space="0" w:color="auto"/>
              </w:divBdr>
            </w:div>
            <w:div w:id="516778069">
              <w:marLeft w:val="0"/>
              <w:marRight w:val="0"/>
              <w:marTop w:val="0"/>
              <w:marBottom w:val="0"/>
              <w:divBdr>
                <w:top w:val="none" w:sz="0" w:space="0" w:color="auto"/>
                <w:left w:val="none" w:sz="0" w:space="0" w:color="auto"/>
                <w:bottom w:val="none" w:sz="0" w:space="0" w:color="auto"/>
                <w:right w:val="none" w:sz="0" w:space="0" w:color="auto"/>
              </w:divBdr>
            </w:div>
            <w:div w:id="829833473">
              <w:marLeft w:val="0"/>
              <w:marRight w:val="0"/>
              <w:marTop w:val="0"/>
              <w:marBottom w:val="0"/>
              <w:divBdr>
                <w:top w:val="none" w:sz="0" w:space="0" w:color="auto"/>
                <w:left w:val="none" w:sz="0" w:space="0" w:color="auto"/>
                <w:bottom w:val="none" w:sz="0" w:space="0" w:color="auto"/>
                <w:right w:val="none" w:sz="0" w:space="0" w:color="auto"/>
              </w:divBdr>
            </w:div>
            <w:div w:id="1545747383">
              <w:marLeft w:val="0"/>
              <w:marRight w:val="0"/>
              <w:marTop w:val="0"/>
              <w:marBottom w:val="0"/>
              <w:divBdr>
                <w:top w:val="none" w:sz="0" w:space="0" w:color="auto"/>
                <w:left w:val="none" w:sz="0" w:space="0" w:color="auto"/>
                <w:bottom w:val="none" w:sz="0" w:space="0" w:color="auto"/>
                <w:right w:val="none" w:sz="0" w:space="0" w:color="auto"/>
              </w:divBdr>
            </w:div>
            <w:div w:id="510217721">
              <w:marLeft w:val="0"/>
              <w:marRight w:val="0"/>
              <w:marTop w:val="0"/>
              <w:marBottom w:val="0"/>
              <w:divBdr>
                <w:top w:val="none" w:sz="0" w:space="0" w:color="auto"/>
                <w:left w:val="none" w:sz="0" w:space="0" w:color="auto"/>
                <w:bottom w:val="none" w:sz="0" w:space="0" w:color="auto"/>
                <w:right w:val="none" w:sz="0" w:space="0" w:color="auto"/>
              </w:divBdr>
            </w:div>
            <w:div w:id="1548878901">
              <w:marLeft w:val="0"/>
              <w:marRight w:val="0"/>
              <w:marTop w:val="0"/>
              <w:marBottom w:val="0"/>
              <w:divBdr>
                <w:top w:val="none" w:sz="0" w:space="0" w:color="auto"/>
                <w:left w:val="none" w:sz="0" w:space="0" w:color="auto"/>
                <w:bottom w:val="none" w:sz="0" w:space="0" w:color="auto"/>
                <w:right w:val="none" w:sz="0" w:space="0" w:color="auto"/>
              </w:divBdr>
            </w:div>
            <w:div w:id="1703437872">
              <w:marLeft w:val="0"/>
              <w:marRight w:val="0"/>
              <w:marTop w:val="0"/>
              <w:marBottom w:val="0"/>
              <w:divBdr>
                <w:top w:val="none" w:sz="0" w:space="0" w:color="auto"/>
                <w:left w:val="none" w:sz="0" w:space="0" w:color="auto"/>
                <w:bottom w:val="none" w:sz="0" w:space="0" w:color="auto"/>
                <w:right w:val="none" w:sz="0" w:space="0" w:color="auto"/>
              </w:divBdr>
            </w:div>
            <w:div w:id="1619408027">
              <w:marLeft w:val="0"/>
              <w:marRight w:val="0"/>
              <w:marTop w:val="0"/>
              <w:marBottom w:val="0"/>
              <w:divBdr>
                <w:top w:val="none" w:sz="0" w:space="0" w:color="auto"/>
                <w:left w:val="none" w:sz="0" w:space="0" w:color="auto"/>
                <w:bottom w:val="none" w:sz="0" w:space="0" w:color="auto"/>
                <w:right w:val="none" w:sz="0" w:space="0" w:color="auto"/>
              </w:divBdr>
            </w:div>
            <w:div w:id="1069154642">
              <w:marLeft w:val="0"/>
              <w:marRight w:val="0"/>
              <w:marTop w:val="0"/>
              <w:marBottom w:val="0"/>
              <w:divBdr>
                <w:top w:val="none" w:sz="0" w:space="0" w:color="auto"/>
                <w:left w:val="none" w:sz="0" w:space="0" w:color="auto"/>
                <w:bottom w:val="none" w:sz="0" w:space="0" w:color="auto"/>
                <w:right w:val="none" w:sz="0" w:space="0" w:color="auto"/>
              </w:divBdr>
            </w:div>
            <w:div w:id="1683897320">
              <w:marLeft w:val="0"/>
              <w:marRight w:val="0"/>
              <w:marTop w:val="0"/>
              <w:marBottom w:val="0"/>
              <w:divBdr>
                <w:top w:val="none" w:sz="0" w:space="0" w:color="auto"/>
                <w:left w:val="none" w:sz="0" w:space="0" w:color="auto"/>
                <w:bottom w:val="none" w:sz="0" w:space="0" w:color="auto"/>
                <w:right w:val="none" w:sz="0" w:space="0" w:color="auto"/>
              </w:divBdr>
            </w:div>
            <w:div w:id="1563327926">
              <w:marLeft w:val="0"/>
              <w:marRight w:val="0"/>
              <w:marTop w:val="0"/>
              <w:marBottom w:val="0"/>
              <w:divBdr>
                <w:top w:val="none" w:sz="0" w:space="0" w:color="auto"/>
                <w:left w:val="none" w:sz="0" w:space="0" w:color="auto"/>
                <w:bottom w:val="none" w:sz="0" w:space="0" w:color="auto"/>
                <w:right w:val="none" w:sz="0" w:space="0" w:color="auto"/>
              </w:divBdr>
            </w:div>
          </w:divsChild>
        </w:div>
        <w:div w:id="762144038">
          <w:marLeft w:val="0"/>
          <w:marRight w:val="0"/>
          <w:marTop w:val="0"/>
          <w:marBottom w:val="0"/>
          <w:divBdr>
            <w:top w:val="none" w:sz="0" w:space="0" w:color="auto"/>
            <w:left w:val="none" w:sz="0" w:space="0" w:color="auto"/>
            <w:bottom w:val="none" w:sz="0" w:space="0" w:color="auto"/>
            <w:right w:val="none" w:sz="0" w:space="0" w:color="auto"/>
          </w:divBdr>
          <w:divsChild>
            <w:div w:id="1624114701">
              <w:marLeft w:val="0"/>
              <w:marRight w:val="0"/>
              <w:marTop w:val="0"/>
              <w:marBottom w:val="0"/>
              <w:divBdr>
                <w:top w:val="none" w:sz="0" w:space="0" w:color="auto"/>
                <w:left w:val="none" w:sz="0" w:space="0" w:color="auto"/>
                <w:bottom w:val="none" w:sz="0" w:space="0" w:color="auto"/>
                <w:right w:val="none" w:sz="0" w:space="0" w:color="auto"/>
              </w:divBdr>
            </w:div>
            <w:div w:id="994995516">
              <w:marLeft w:val="0"/>
              <w:marRight w:val="0"/>
              <w:marTop w:val="0"/>
              <w:marBottom w:val="0"/>
              <w:divBdr>
                <w:top w:val="none" w:sz="0" w:space="0" w:color="auto"/>
                <w:left w:val="none" w:sz="0" w:space="0" w:color="auto"/>
                <w:bottom w:val="none" w:sz="0" w:space="0" w:color="auto"/>
                <w:right w:val="none" w:sz="0" w:space="0" w:color="auto"/>
              </w:divBdr>
            </w:div>
            <w:div w:id="11268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dfa800-9ef0-44cb-8a12-633e29de1e0b">
      <Value>4</Value>
    </TaxCatchAll>
    <TaxKeywordTaxHTField xmlns="d0dfa800-9ef0-44cb-8a12-633e29de1e0b">
      <Terms xmlns="http://schemas.microsoft.com/office/infopath/2007/PartnerControls"/>
    </TaxKeywordTaxHTField>
    <ShareHubID xmlns="e771ab56-0c5d-40e7-b080-2686d2b89623" xsi:nil="true"/>
    <Comments xmlns="http://schemas.microsoft.com/sharepoint/v3" xsi:nil="true"/>
    <_dlc_DocId xmlns="d0dfa800-9ef0-44cb-8a12-633e29de1e0b">PMCdoc-213507164-59759</_dlc_DocId>
    <_dlc_DocIdUrl xmlns="d0dfa800-9ef0-44cb-8a12-633e29de1e0b">
      <Url>https://pmc01.sharepoint.com/sites/pmc-ms-cb/_layouts/15/DocIdRedir.aspx?ID=PMCdoc-213507164-59759</Url>
      <Description>PMCdoc-213507164-59759</Description>
    </_dlc_DocIdUrl>
    <lcf76f155ced4ddcb4097134ff3c332f xmlns="ce530a30-1469-477c-a42f-e412a5d2cfe7">
      <Terms xmlns="http://schemas.microsoft.com/office/infopath/2007/PartnerControls"/>
    </lcf76f155ced4ddcb4097134ff3c332f>
    <i33d79d771804d3fbb0a7948c73bb64e xmlns="d0dfa800-9ef0-44cb-8a12-633e29de1e0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i33d79d771804d3fbb0a7948c73bb64e>
    <b3c0f3586e914200b73ee5084f8aea6e xmlns="d0dfa800-9ef0-44cb-8a12-633e29de1e0b">
      <Terms xmlns="http://schemas.microsoft.com/office/infopath/2007/PartnerControls"/>
    </b3c0f3586e914200b73ee5084f8aea6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F285619428CBE4886618267E9F1076D" ma:contentTypeVersion="33" ma:contentTypeDescription="Create a new document." ma:contentTypeScope="" ma:versionID="359620c81b97637cbe42c57a53f8f632">
  <xsd:schema xmlns:xsd="http://www.w3.org/2001/XMLSchema" xmlns:xs="http://www.w3.org/2001/XMLSchema" xmlns:p="http://schemas.microsoft.com/office/2006/metadata/properties" xmlns:ns1="http://schemas.microsoft.com/sharepoint/v3" xmlns:ns2="d0dfa800-9ef0-44cb-8a12-633e29de1e0b" xmlns:ns3="e771ab56-0c5d-40e7-b080-2686d2b89623" xmlns:ns4="ce530a30-1469-477c-a42f-e412a5d2cfe7" targetNamespace="http://schemas.microsoft.com/office/2006/metadata/properties" ma:root="true" ma:fieldsID="6167440c3b5fc6f15ef2d07217fb4b01" ns1:_="" ns2:_="" ns3:_="" ns4:_="">
    <xsd:import namespace="http://schemas.microsoft.com/sharepoint/v3"/>
    <xsd:import namespace="d0dfa800-9ef0-44cb-8a12-633e29de1e0b"/>
    <xsd:import namespace="e771ab56-0c5d-40e7-b080-2686d2b89623"/>
    <xsd:import namespace="ce530a30-1469-477c-a42f-e412a5d2cfe7"/>
    <xsd:element name="properties">
      <xsd:complexType>
        <xsd:sequence>
          <xsd:element name="documentManagement">
            <xsd:complexType>
              <xsd:all>
                <xsd:element ref="ns2:_dlc_DocId" minOccurs="0"/>
                <xsd:element ref="ns2:_dlc_DocIdUrl" minOccurs="0"/>
                <xsd:element ref="ns2:_dlc_DocIdPersistId" minOccurs="0"/>
                <xsd:element ref="ns2:i33d79d771804d3fbb0a7948c73bb64e" minOccurs="0"/>
                <xsd:element ref="ns2:TaxCatchAll" minOccurs="0"/>
                <xsd:element ref="ns2:b3c0f3586e914200b73ee5084f8aea6e" minOccurs="0"/>
                <xsd:element ref="ns3:ShareHubID" minOccurs="0"/>
                <xsd:element ref="ns2:TaxKeywordTaxHTField" minOccurs="0"/>
                <xsd:element ref="ns1:Comments" minOccurs="0"/>
                <xsd:element ref="ns4:lcf76f155ced4ddcb4097134ff3c332f"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OCR" minOccurs="0"/>
                <xsd:element ref="ns4:MediaServiceGenerationTime" minOccurs="0"/>
                <xsd:element ref="ns4:MediaServiceEventHashCode"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dfa800-9ef0-44cb-8a12-633e29de1e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33d79d771804d3fbb0a7948c73bb64e" ma:index="12" ma:taxonomy="true" ma:internalName="i33d79d771804d3fbb0a7948c73bb64e" ma:taxonomyFieldName="SecurityClassification" ma:displayName="Security Classification" ma:default="1;#OFFICIAL|9e0ec9cb-4e7f-4d4a-bd32-1ee7525c6d87" ma:fieldId="{233d79d7-7180-4d3f-bb0a-7948c73bb64e}" ma:sspId="a704aed0-9400-4f73-8896-887924b24b89"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03e71626-501d-4005-9cdb-ece5cfae16ce}" ma:internalName="TaxCatchAll" ma:showField="CatchAllData" ma:web="d0dfa800-9ef0-44cb-8a12-633e29de1e0b">
      <xsd:complexType>
        <xsd:complexContent>
          <xsd:extension base="dms:MultiChoiceLookup">
            <xsd:sequence>
              <xsd:element name="Value" type="dms:Lookup" maxOccurs="unbounded" minOccurs="0" nillable="true"/>
            </xsd:sequence>
          </xsd:extension>
        </xsd:complexContent>
      </xsd:complexType>
    </xsd:element>
    <xsd:element name="b3c0f3586e914200b73ee5084f8aea6e" ma:index="15" nillable="true" ma:taxonomy="true" ma:internalName="b3c0f3586e914200b73ee5084f8aea6e" ma:taxonomyFieldName="InformationMarker" ma:displayName="Information Marker" ma:readOnly="false" ma:fieldId="{b3c0f358-6e91-4200-b73e-e5084f8aea6e}" ma:sspId="a704aed0-9400-4f73-8896-887924b24b89"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a704aed0-9400-4f73-8896-887924b24b8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30a30-1469-477c-a42f-e412a5d2cfe7"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70B3C-D7C0-442D-88BC-7ED57EB07D88}">
  <ds:schemaRefs>
    <ds:schemaRef ds:uri="ce530a30-1469-477c-a42f-e412a5d2cfe7"/>
    <ds:schemaRef ds:uri="http://schemas.microsoft.com/sharepoint/v3"/>
    <ds:schemaRef ds:uri="http://purl.org/dc/terms/"/>
    <ds:schemaRef ds:uri="e771ab56-0c5d-40e7-b080-2686d2b89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d0dfa800-9ef0-44cb-8a12-633e29de1e0b"/>
    <ds:schemaRef ds:uri="http://www.w3.org/XML/1998/namespace"/>
    <ds:schemaRef ds:uri="http://purl.org/dc/dcmitype/"/>
  </ds:schemaRefs>
</ds:datastoreItem>
</file>

<file path=customXml/itemProps2.xml><?xml version="1.0" encoding="utf-8"?>
<ds:datastoreItem xmlns:ds="http://schemas.openxmlformats.org/officeDocument/2006/customXml" ds:itemID="{E942ED7A-2F8F-448E-810A-D4C2600601AE}">
  <ds:schemaRefs>
    <ds:schemaRef ds:uri="http://schemas.microsoft.com/sharepoint/events"/>
  </ds:schemaRefs>
</ds:datastoreItem>
</file>

<file path=customXml/itemProps3.xml><?xml version="1.0" encoding="utf-8"?>
<ds:datastoreItem xmlns:ds="http://schemas.openxmlformats.org/officeDocument/2006/customXml" ds:itemID="{2D3584A2-68C6-420E-8666-8BD1C3B5F358}">
  <ds:schemaRefs>
    <ds:schemaRef ds:uri="http://schemas.microsoft.com/sharepoint/v3/contenttype/forms"/>
  </ds:schemaRefs>
</ds:datastoreItem>
</file>

<file path=customXml/itemProps4.xml><?xml version="1.0" encoding="utf-8"?>
<ds:datastoreItem xmlns:ds="http://schemas.openxmlformats.org/officeDocument/2006/customXml" ds:itemID="{5BB99FE6-AACC-4DDB-989D-AE7CD6FF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dfa800-9ef0-44cb-8a12-633e29de1e0b"/>
    <ds:schemaRef ds:uri="e771ab56-0c5d-40e7-b080-2686d2b89623"/>
    <ds:schemaRef ds:uri="ce530a30-1469-477c-a42f-e412a5d2c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1326</Words>
  <Characters>8306</Characters>
  <Application>Microsoft Office Word</Application>
  <DocSecurity>0</DocSecurity>
  <Lines>307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 Zero Transformation Campaign – Frequently Asked Questions</dc:title>
  <dc:subject/>
  <cp:keywords/>
  <dc:description/>
  <cp:revision>6</cp:revision>
  <dcterms:created xsi:type="dcterms:W3CDTF">2024-09-26T01:13:00Z</dcterms:created>
  <dcterms:modified xsi:type="dcterms:W3CDTF">2024-11-13T00:50:00Z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0x0101004F285619428CBE4886618267E9F1076D</vt:lpwstr>
  </property>
  <property fmtid="{D5CDD505-2E9C-101B-9397-08002B2CF9AE}" pid="3" name="MediaServiceImageTags">
    <vt:lpwstr/>
  </property>
  <property fmtid="{D5CDD505-2E9C-101B-9397-08002B2CF9AE}" pid="4" name="_dlc_DocIdItemGuid">
    <vt:lpwstr>fd8b5716-5d18-43b6-9965-3fe32a5b5931</vt:lpwstr>
  </property>
  <property fmtid="{D5CDD505-2E9C-101B-9397-08002B2CF9AE}" pid="5" name="TaxKeyword">
    <vt:lpwstr/>
  </property>
  <property fmtid="{D5CDD505-2E9C-101B-9397-08002B2CF9AE}" pid="6" name="InformationMarker">
    <vt:lpwstr/>
  </property>
  <property fmtid="{D5CDD505-2E9C-101B-9397-08002B2CF9AE}" pid="7" name="SecurityClassification">
    <vt:lpwstr>4;#OFFICIAL|9e0ec9cb-4e7f-4d4a-bd32-1ee7525c6d87</vt:lpwstr>
  </property>
</Properties>
</file>