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EE4ED" w14:textId="6EEF9001" w:rsidR="00D23EF3" w:rsidRPr="00D23EF3" w:rsidRDefault="00C85972" w:rsidP="00D23EF3">
      <w:pPr>
        <w:pStyle w:val="Heading1"/>
      </w:pPr>
      <w:r>
        <w:t>Deb’s</w:t>
      </w:r>
      <w:r w:rsidR="00D23EF3" w:rsidRPr="00D23EF3">
        <w:t xml:space="preserve"> Story: </w:t>
      </w:r>
      <w:r>
        <w:t>Advocating for First Nations businesses</w:t>
      </w:r>
    </w:p>
    <w:p w14:paraId="2BF147AB" w14:textId="665D08E3" w:rsidR="00D23EF3" w:rsidRDefault="00C85972" w:rsidP="00D23EF3">
      <w:r>
        <w:t>Hunter</w:t>
      </w:r>
    </w:p>
    <w:p w14:paraId="381A709B" w14:textId="2C14307B" w:rsidR="00C85972" w:rsidRDefault="00C85972" w:rsidP="00C85972">
      <w:pPr>
        <w:autoSpaceDE w:val="0"/>
        <w:autoSpaceDN w:val="0"/>
        <w:adjustRightInd w:val="0"/>
        <w:spacing w:after="0" w:line="240" w:lineRule="auto"/>
      </w:pPr>
      <w:r w:rsidRPr="00C85972">
        <w:t xml:space="preserve">I’m a proud </w:t>
      </w:r>
      <w:proofErr w:type="spellStart"/>
      <w:r w:rsidRPr="00C85972">
        <w:t>Gamilaroi</w:t>
      </w:r>
      <w:proofErr w:type="spellEnd"/>
      <w:r w:rsidRPr="00C85972">
        <w:t xml:space="preserve"> </w:t>
      </w:r>
      <w:proofErr w:type="spellStart"/>
      <w:r w:rsidRPr="00C85972">
        <w:t>Yinaar</w:t>
      </w:r>
      <w:proofErr w:type="spellEnd"/>
      <w:r w:rsidRPr="00C85972">
        <w:t xml:space="preserve"> (woman) living and working on </w:t>
      </w:r>
      <w:proofErr w:type="spellStart"/>
      <w:r w:rsidRPr="00C85972">
        <w:t>Wonnarua</w:t>
      </w:r>
      <w:proofErr w:type="spellEnd"/>
      <w:r w:rsidRPr="00C85972">
        <w:t xml:space="preserve"> Country and the CEO of the NSW Indigenous Chamber of Commerce (NSWICC). I’m passionate about advocating for the inclusion of First Nations businesses in the Hunter region’s growing renewable energy sector.</w:t>
      </w:r>
    </w:p>
    <w:p w14:paraId="1D949C0D" w14:textId="77777777" w:rsidR="00C85972" w:rsidRPr="00C85972" w:rsidRDefault="00C85972" w:rsidP="00C85972">
      <w:pPr>
        <w:autoSpaceDE w:val="0"/>
        <w:autoSpaceDN w:val="0"/>
        <w:adjustRightInd w:val="0"/>
        <w:spacing w:after="0" w:line="240" w:lineRule="auto"/>
      </w:pPr>
    </w:p>
    <w:p w14:paraId="695EC86B" w14:textId="77777777" w:rsidR="00C85972" w:rsidRPr="00C85972" w:rsidRDefault="00C85972" w:rsidP="00C85972">
      <w:pPr>
        <w:autoSpaceDE w:val="0"/>
        <w:autoSpaceDN w:val="0"/>
        <w:adjustRightInd w:val="0"/>
        <w:spacing w:after="0" w:line="240" w:lineRule="auto"/>
      </w:pPr>
      <w:r w:rsidRPr="00C85972">
        <w:t>My focus is on sustainability and economic empowerment for Indigenous peoples and the NSWICC is a key driver in promoting renewable energy opportunities. We support First Nations businesses to develop the capacity to engage in large-scale projects and connect them with new opportunities in government and industry supply chains. We also help to build meaningful partnerships between Indigenous businesses and non-Indigenous organisations resulting in sustained economic inclusion.</w:t>
      </w:r>
    </w:p>
    <w:p w14:paraId="1A2ADEBC" w14:textId="743B901A" w:rsidR="00C85972" w:rsidRPr="00D23EF3" w:rsidRDefault="00C85972" w:rsidP="00C85972">
      <w:r>
        <w:rPr>
          <w:rFonts w:ascii="NiveauGroteskMedium" w:hAnsi="NiveauGroteskMedium" w:cs="NiveauGroteskMedium"/>
          <w:color w:val="FFFFFF"/>
          <w:sz w:val="15"/>
          <w:szCs w:val="15"/>
          <w:lang w:val="en-AU"/>
        </w:rPr>
        <w:t xml:space="preserve">Artwork by </w:t>
      </w:r>
      <w:proofErr w:type="spellStart"/>
      <w:r>
        <w:rPr>
          <w:rFonts w:ascii="NiveauGroteskMedium" w:hAnsi="NiveauGroteskMedium" w:cs="NiveauGroteskMedium"/>
          <w:color w:val="FFFFFF"/>
          <w:sz w:val="15"/>
          <w:szCs w:val="15"/>
          <w:lang w:val="en-AU"/>
        </w:rPr>
        <w:t>Warrimay</w:t>
      </w:r>
      <w:proofErr w:type="spellEnd"/>
      <w:r>
        <w:rPr>
          <w:rFonts w:ascii="NiveauGroteskMedium" w:hAnsi="NiveauGroteskMedium" w:cs="NiveauGroteskMedium"/>
          <w:color w:val="FFFFFF"/>
          <w:sz w:val="15"/>
          <w:szCs w:val="15"/>
          <w:lang w:val="en-AU"/>
        </w:rPr>
        <w:t xml:space="preserve">/South Sea Islander artist </w:t>
      </w:r>
      <w:proofErr w:type="spellStart"/>
      <w:r>
        <w:rPr>
          <w:rFonts w:ascii="NiveauGroteskMedium" w:hAnsi="NiveauGroteskMedium" w:cs="NiveauGroteskMedium"/>
          <w:color w:val="FFFFFF"/>
          <w:sz w:val="15"/>
          <w:szCs w:val="15"/>
          <w:lang w:val="en-AU"/>
        </w:rPr>
        <w:t>Kulka</w:t>
      </w:r>
      <w:proofErr w:type="spellEnd"/>
      <w:r>
        <w:rPr>
          <w:rFonts w:ascii="NiveauGroteskMedium" w:hAnsi="NiveauGroteskMedium" w:cs="NiveauGroteskMedium"/>
          <w:color w:val="FFFFFF"/>
          <w:sz w:val="15"/>
          <w:szCs w:val="15"/>
          <w:lang w:val="en-AU"/>
        </w:rPr>
        <w:t xml:space="preserve"> Fahey</w:t>
      </w:r>
    </w:p>
    <w:p w14:paraId="56C5D499" w14:textId="128F762C" w:rsidR="00C85972" w:rsidRPr="00C85972" w:rsidRDefault="00C85972" w:rsidP="00C85972">
      <w:pPr>
        <w:autoSpaceDE w:val="0"/>
        <w:autoSpaceDN w:val="0"/>
        <w:adjustRightInd w:val="0"/>
        <w:spacing w:after="0" w:line="240" w:lineRule="auto"/>
      </w:pPr>
      <w:r w:rsidRPr="00C85972">
        <w:t>The renewable energy tra</w:t>
      </w:r>
      <w:r>
        <w:t xml:space="preserve">nsition is a unique opportunity </w:t>
      </w:r>
      <w:r w:rsidRPr="00C85972">
        <w:t>for First Nations busine</w:t>
      </w:r>
      <w:r>
        <w:t xml:space="preserve">sses to be leaders and actively </w:t>
      </w:r>
      <w:r w:rsidRPr="00C85972">
        <w:t>involved in new industries and projects. There are many</w:t>
      </w:r>
    </w:p>
    <w:p w14:paraId="5CB6A3C1" w14:textId="05A1BBE1" w:rsidR="00C85972" w:rsidRPr="00C85972" w:rsidRDefault="00C85972" w:rsidP="00C85972">
      <w:pPr>
        <w:autoSpaceDE w:val="0"/>
        <w:autoSpaceDN w:val="0"/>
        <w:adjustRightInd w:val="0"/>
        <w:spacing w:after="0" w:line="240" w:lineRule="auto"/>
      </w:pPr>
      <w:proofErr w:type="gramStart"/>
      <w:r w:rsidRPr="00C85972">
        <w:t>opportunities</w:t>
      </w:r>
      <w:proofErr w:type="gramEnd"/>
      <w:r w:rsidRPr="00C85972">
        <w:t xml:space="preserve"> and lo</w:t>
      </w:r>
      <w:r>
        <w:t xml:space="preserve">ng-term benefits, such as jobs, </w:t>
      </w:r>
      <w:r w:rsidRPr="00C85972">
        <w:t>contracts and training. The</w:t>
      </w:r>
      <w:r>
        <w:t xml:space="preserve"> NSWICC is already seeing a lot </w:t>
      </w:r>
      <w:r w:rsidRPr="00C85972">
        <w:t>of interest from First Nations businesses to re-skill and adapt</w:t>
      </w:r>
    </w:p>
    <w:p w14:paraId="65B5002C" w14:textId="77777777" w:rsidR="00C85972" w:rsidRPr="00C85972" w:rsidRDefault="00C85972" w:rsidP="00C85972">
      <w:pPr>
        <w:autoSpaceDE w:val="0"/>
        <w:autoSpaceDN w:val="0"/>
        <w:adjustRightInd w:val="0"/>
        <w:spacing w:after="0" w:line="240" w:lineRule="auto"/>
      </w:pPr>
      <w:proofErr w:type="gramStart"/>
      <w:r w:rsidRPr="00C85972">
        <w:t>to</w:t>
      </w:r>
      <w:proofErr w:type="gramEnd"/>
      <w:r w:rsidRPr="00C85972">
        <w:t xml:space="preserve"> meet the needs of clean energy projects.</w:t>
      </w:r>
    </w:p>
    <w:p w14:paraId="35521380" w14:textId="77777777" w:rsidR="00C85972" w:rsidRDefault="00C85972" w:rsidP="00C85972">
      <w:pPr>
        <w:autoSpaceDE w:val="0"/>
        <w:autoSpaceDN w:val="0"/>
        <w:adjustRightInd w:val="0"/>
        <w:spacing w:after="0" w:line="240" w:lineRule="auto"/>
      </w:pPr>
    </w:p>
    <w:p w14:paraId="33424516" w14:textId="5F605587" w:rsidR="00C85972" w:rsidRPr="00C85972" w:rsidRDefault="00C85972" w:rsidP="00C85972">
      <w:pPr>
        <w:autoSpaceDE w:val="0"/>
        <w:autoSpaceDN w:val="0"/>
        <w:adjustRightInd w:val="0"/>
        <w:spacing w:after="0" w:line="240" w:lineRule="auto"/>
      </w:pPr>
      <w:r w:rsidRPr="00C85972">
        <w:t xml:space="preserve">My hope is that more </w:t>
      </w:r>
      <w:r>
        <w:t xml:space="preserve">people know about the role that </w:t>
      </w:r>
      <w:r w:rsidRPr="00C85972">
        <w:t>Indigenous businesses can play in the renewab</w:t>
      </w:r>
      <w:r>
        <w:t xml:space="preserve">le energy </w:t>
      </w:r>
      <w:r w:rsidRPr="00C85972">
        <w:t>sector. It’s very important renewable energy proponents</w:t>
      </w:r>
    </w:p>
    <w:p w14:paraId="2F4642B7" w14:textId="6DDCF177" w:rsidR="00C85972" w:rsidRPr="00C85972" w:rsidRDefault="00C85972" w:rsidP="00C85972">
      <w:pPr>
        <w:autoSpaceDE w:val="0"/>
        <w:autoSpaceDN w:val="0"/>
        <w:adjustRightInd w:val="0"/>
        <w:spacing w:after="0" w:line="240" w:lineRule="auto"/>
      </w:pPr>
      <w:proofErr w:type="gramStart"/>
      <w:r w:rsidRPr="00C85972">
        <w:t>engage</w:t>
      </w:r>
      <w:proofErr w:type="gramEnd"/>
      <w:r w:rsidRPr="00C85972">
        <w:t xml:space="preserve"> with First Nat</w:t>
      </w:r>
      <w:r>
        <w:t xml:space="preserve">ions businesses and communities </w:t>
      </w:r>
      <w:r w:rsidRPr="00C85972">
        <w:t>early and have inclusive su</w:t>
      </w:r>
      <w:r>
        <w:t xml:space="preserve">pply chains. As a peak body the </w:t>
      </w:r>
      <w:r w:rsidRPr="00C85972">
        <w:t>NSWICC assists proponents to identify opportunities to</w:t>
      </w:r>
    </w:p>
    <w:p w14:paraId="3D161042" w14:textId="636C08F8" w:rsidR="00C85972" w:rsidRPr="00C85972" w:rsidRDefault="00C85972" w:rsidP="00C85972">
      <w:pPr>
        <w:autoSpaceDE w:val="0"/>
        <w:autoSpaceDN w:val="0"/>
        <w:adjustRightInd w:val="0"/>
        <w:spacing w:after="0" w:line="240" w:lineRule="auto"/>
      </w:pPr>
      <w:proofErr w:type="gramStart"/>
      <w:r w:rsidRPr="00C85972">
        <w:t>engage</w:t>
      </w:r>
      <w:proofErr w:type="gramEnd"/>
      <w:r w:rsidRPr="00C85972">
        <w:t xml:space="preserve"> businesses and c</w:t>
      </w:r>
      <w:r>
        <w:t xml:space="preserve">ommunities during the planning </w:t>
      </w:r>
      <w:r w:rsidRPr="00C85972">
        <w:t>stage and works to c</w:t>
      </w:r>
      <w:r>
        <w:t xml:space="preserve">ontinually support capacity and </w:t>
      </w:r>
      <w:r w:rsidRPr="00C85972">
        <w:t>outcomes throughout the life of projects.</w:t>
      </w:r>
    </w:p>
    <w:p w14:paraId="343A0DF8" w14:textId="77777777" w:rsidR="00C85972" w:rsidRDefault="00C85972" w:rsidP="00C85972">
      <w:pPr>
        <w:autoSpaceDE w:val="0"/>
        <w:autoSpaceDN w:val="0"/>
        <w:adjustRightInd w:val="0"/>
        <w:spacing w:after="0" w:line="240" w:lineRule="auto"/>
      </w:pPr>
    </w:p>
    <w:p w14:paraId="4A1272EE" w14:textId="5B3E1C54" w:rsidR="00C85972" w:rsidRPr="00C85972" w:rsidRDefault="00C85972" w:rsidP="00C85972">
      <w:pPr>
        <w:autoSpaceDE w:val="0"/>
        <w:autoSpaceDN w:val="0"/>
        <w:adjustRightInd w:val="0"/>
        <w:spacing w:after="0" w:line="240" w:lineRule="auto"/>
      </w:pPr>
      <w:r w:rsidRPr="00C85972">
        <w:t>Our mob will be able t</w:t>
      </w:r>
      <w:r>
        <w:t xml:space="preserve">o access jobs from the Hunter’s </w:t>
      </w:r>
      <w:r w:rsidRPr="00C85972">
        <w:t>renewable energy transit</w:t>
      </w:r>
      <w:r>
        <w:t xml:space="preserve">ion and the NSWICC is dedicated </w:t>
      </w:r>
      <w:r w:rsidRPr="00C85972">
        <w:t>to continuing to advocate for First Nations businesses and</w:t>
      </w:r>
    </w:p>
    <w:p w14:paraId="75492DA1" w14:textId="40CFFA24" w:rsidR="00C85972" w:rsidRDefault="00C85972" w:rsidP="00C85972">
      <w:pPr>
        <w:autoSpaceDE w:val="0"/>
        <w:autoSpaceDN w:val="0"/>
        <w:adjustRightInd w:val="0"/>
        <w:spacing w:after="0" w:line="240" w:lineRule="auto"/>
      </w:pPr>
      <w:proofErr w:type="gramStart"/>
      <w:r w:rsidRPr="00C85972">
        <w:t>community</w:t>
      </w:r>
      <w:proofErr w:type="gramEnd"/>
      <w:r w:rsidRPr="00C85972">
        <w:t xml:space="preserve"> to not only participate, but to thrive.</w:t>
      </w:r>
    </w:p>
    <w:p w14:paraId="13CD7FB9" w14:textId="77777777" w:rsidR="00C85972" w:rsidRDefault="00C85972" w:rsidP="00D23EF3"/>
    <w:p w14:paraId="547CC442" w14:textId="162E9316" w:rsidR="00D23EF3" w:rsidRPr="00D23EF3" w:rsidRDefault="00D23EF3" w:rsidP="00D23EF3">
      <w:bookmarkStart w:id="0" w:name="_GoBack"/>
      <w:bookmarkEnd w:id="0"/>
      <w:r w:rsidRPr="00D23EF3">
        <w:t>Find more information about the</w:t>
      </w:r>
      <w:r>
        <w:t xml:space="preserve"> renewable energy transition at </w:t>
      </w:r>
      <w:r w:rsidRPr="00D23EF3">
        <w:t>futuremadeinaustralia.gov.au</w:t>
      </w:r>
    </w:p>
    <w:sectPr w:rsidR="00D23EF3" w:rsidRPr="00D23EF3" w:rsidSect="00D23EF3">
      <w:pgSz w:w="12240" w:h="15840"/>
      <w:pgMar w:top="851" w:right="1440" w:bottom="851"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F690B4" w16cex:dateUtc="2024-09-16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65222B" w16cid:durableId="1FF690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iveau Grotesk Black">
    <w:altName w:val="Niveau Grotesk Black"/>
    <w:panose1 w:val="00000000000000000000"/>
    <w:charset w:val="00"/>
    <w:family w:val="swiss"/>
    <w:notTrueType/>
    <w:pitch w:val="default"/>
    <w:sig w:usb0="00000003" w:usb1="00000000" w:usb2="00000000" w:usb3="00000000" w:csb0="00000001" w:csb1="00000000"/>
  </w:font>
  <w:font w:name="Niveau Grotesk Medium">
    <w:altName w:val="Niveau Grotesk Medium"/>
    <w:panose1 w:val="00000000000000000000"/>
    <w:charset w:val="00"/>
    <w:family w:val="swiss"/>
    <w:notTrueType/>
    <w:pitch w:val="default"/>
    <w:sig w:usb0="00000003" w:usb1="00000000" w:usb2="00000000" w:usb3="00000000" w:csb0="00000001" w:csb1="00000000"/>
  </w:font>
  <w:font w:name="Niveau Grotesk Regular">
    <w:altName w:val="Niveau Grotesk Regular"/>
    <w:panose1 w:val="00000000000000000000"/>
    <w:charset w:val="00"/>
    <w:family w:val="swiss"/>
    <w:notTrueType/>
    <w:pitch w:val="default"/>
    <w:sig w:usb0="00000003" w:usb1="00000000" w:usb2="00000000" w:usb3="00000000" w:csb0="00000001" w:csb1="00000000"/>
  </w:font>
  <w:font w:name="NiveauGroteskMedium">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60D8"/>
    <w:multiLevelType w:val="hybridMultilevel"/>
    <w:tmpl w:val="9496E26C"/>
    <w:lvl w:ilvl="0" w:tplc="DC309EDC">
      <w:start w:val="1"/>
      <w:numFmt w:val="bullet"/>
      <w:lvlText w:val=""/>
      <w:lvlJc w:val="left"/>
      <w:pPr>
        <w:ind w:left="720" w:hanging="360"/>
      </w:pPr>
      <w:rPr>
        <w:rFonts w:ascii="Symbol" w:hAnsi="Symbol" w:hint="default"/>
      </w:rPr>
    </w:lvl>
    <w:lvl w:ilvl="1" w:tplc="0DFA9006">
      <w:start w:val="1"/>
      <w:numFmt w:val="bullet"/>
      <w:lvlText w:val="o"/>
      <w:lvlJc w:val="left"/>
      <w:pPr>
        <w:ind w:left="1440" w:hanging="360"/>
      </w:pPr>
      <w:rPr>
        <w:rFonts w:ascii="Courier New" w:hAnsi="Courier New" w:hint="default"/>
      </w:rPr>
    </w:lvl>
    <w:lvl w:ilvl="2" w:tplc="D60E5792">
      <w:start w:val="1"/>
      <w:numFmt w:val="bullet"/>
      <w:lvlText w:val=""/>
      <w:lvlJc w:val="left"/>
      <w:pPr>
        <w:ind w:left="2160" w:hanging="360"/>
      </w:pPr>
      <w:rPr>
        <w:rFonts w:ascii="Wingdings" w:hAnsi="Wingdings" w:hint="default"/>
      </w:rPr>
    </w:lvl>
    <w:lvl w:ilvl="3" w:tplc="FA2AD32C">
      <w:start w:val="1"/>
      <w:numFmt w:val="bullet"/>
      <w:lvlText w:val=""/>
      <w:lvlJc w:val="left"/>
      <w:pPr>
        <w:ind w:left="2880" w:hanging="360"/>
      </w:pPr>
      <w:rPr>
        <w:rFonts w:ascii="Symbol" w:hAnsi="Symbol" w:hint="default"/>
      </w:rPr>
    </w:lvl>
    <w:lvl w:ilvl="4" w:tplc="FE26BD7E">
      <w:start w:val="1"/>
      <w:numFmt w:val="bullet"/>
      <w:lvlText w:val="o"/>
      <w:lvlJc w:val="left"/>
      <w:pPr>
        <w:ind w:left="3600" w:hanging="360"/>
      </w:pPr>
      <w:rPr>
        <w:rFonts w:ascii="Courier New" w:hAnsi="Courier New" w:hint="default"/>
      </w:rPr>
    </w:lvl>
    <w:lvl w:ilvl="5" w:tplc="0F326CF8">
      <w:start w:val="1"/>
      <w:numFmt w:val="bullet"/>
      <w:lvlText w:val=""/>
      <w:lvlJc w:val="left"/>
      <w:pPr>
        <w:ind w:left="4320" w:hanging="360"/>
      </w:pPr>
      <w:rPr>
        <w:rFonts w:ascii="Wingdings" w:hAnsi="Wingdings" w:hint="default"/>
      </w:rPr>
    </w:lvl>
    <w:lvl w:ilvl="6" w:tplc="E470352C">
      <w:start w:val="1"/>
      <w:numFmt w:val="bullet"/>
      <w:lvlText w:val=""/>
      <w:lvlJc w:val="left"/>
      <w:pPr>
        <w:ind w:left="5040" w:hanging="360"/>
      </w:pPr>
      <w:rPr>
        <w:rFonts w:ascii="Symbol" w:hAnsi="Symbol" w:hint="default"/>
      </w:rPr>
    </w:lvl>
    <w:lvl w:ilvl="7" w:tplc="51E6695A">
      <w:start w:val="1"/>
      <w:numFmt w:val="bullet"/>
      <w:lvlText w:val="o"/>
      <w:lvlJc w:val="left"/>
      <w:pPr>
        <w:ind w:left="5760" w:hanging="360"/>
      </w:pPr>
      <w:rPr>
        <w:rFonts w:ascii="Courier New" w:hAnsi="Courier New" w:hint="default"/>
      </w:rPr>
    </w:lvl>
    <w:lvl w:ilvl="8" w:tplc="082CEBB0">
      <w:start w:val="1"/>
      <w:numFmt w:val="bullet"/>
      <w:lvlText w:val=""/>
      <w:lvlJc w:val="left"/>
      <w:pPr>
        <w:ind w:left="6480" w:hanging="360"/>
      </w:pPr>
      <w:rPr>
        <w:rFonts w:ascii="Wingdings" w:hAnsi="Wingdings" w:hint="default"/>
      </w:rPr>
    </w:lvl>
  </w:abstractNum>
  <w:abstractNum w:abstractNumId="1" w15:restartNumberingAfterBreak="0">
    <w:nsid w:val="636D79FB"/>
    <w:multiLevelType w:val="hybridMultilevel"/>
    <w:tmpl w:val="E1BA257C"/>
    <w:lvl w:ilvl="0" w:tplc="5D4A4B10">
      <w:start w:val="1"/>
      <w:numFmt w:val="bullet"/>
      <w:lvlText w:val=""/>
      <w:lvlJc w:val="left"/>
      <w:pPr>
        <w:ind w:left="720" w:hanging="360"/>
      </w:pPr>
      <w:rPr>
        <w:rFonts w:ascii="Symbol" w:hAnsi="Symbol" w:hint="default"/>
      </w:rPr>
    </w:lvl>
    <w:lvl w:ilvl="1" w:tplc="3A8C9D0C">
      <w:start w:val="1"/>
      <w:numFmt w:val="bullet"/>
      <w:lvlText w:val="o"/>
      <w:lvlJc w:val="left"/>
      <w:pPr>
        <w:ind w:left="1440" w:hanging="360"/>
      </w:pPr>
      <w:rPr>
        <w:rFonts w:ascii="Courier New" w:hAnsi="Courier New" w:hint="default"/>
      </w:rPr>
    </w:lvl>
    <w:lvl w:ilvl="2" w:tplc="52A01B98">
      <w:start w:val="1"/>
      <w:numFmt w:val="bullet"/>
      <w:lvlText w:val=""/>
      <w:lvlJc w:val="left"/>
      <w:pPr>
        <w:ind w:left="2160" w:hanging="360"/>
      </w:pPr>
      <w:rPr>
        <w:rFonts w:ascii="Wingdings" w:hAnsi="Wingdings" w:hint="default"/>
      </w:rPr>
    </w:lvl>
    <w:lvl w:ilvl="3" w:tplc="07767DE2">
      <w:start w:val="1"/>
      <w:numFmt w:val="bullet"/>
      <w:lvlText w:val=""/>
      <w:lvlJc w:val="left"/>
      <w:pPr>
        <w:ind w:left="2880" w:hanging="360"/>
      </w:pPr>
      <w:rPr>
        <w:rFonts w:ascii="Symbol" w:hAnsi="Symbol" w:hint="default"/>
      </w:rPr>
    </w:lvl>
    <w:lvl w:ilvl="4" w:tplc="DE424AB0">
      <w:start w:val="1"/>
      <w:numFmt w:val="bullet"/>
      <w:lvlText w:val="o"/>
      <w:lvlJc w:val="left"/>
      <w:pPr>
        <w:ind w:left="3600" w:hanging="360"/>
      </w:pPr>
      <w:rPr>
        <w:rFonts w:ascii="Courier New" w:hAnsi="Courier New" w:hint="default"/>
      </w:rPr>
    </w:lvl>
    <w:lvl w:ilvl="5" w:tplc="C14ADBA6">
      <w:start w:val="1"/>
      <w:numFmt w:val="bullet"/>
      <w:lvlText w:val=""/>
      <w:lvlJc w:val="left"/>
      <w:pPr>
        <w:ind w:left="4320" w:hanging="360"/>
      </w:pPr>
      <w:rPr>
        <w:rFonts w:ascii="Wingdings" w:hAnsi="Wingdings" w:hint="default"/>
      </w:rPr>
    </w:lvl>
    <w:lvl w:ilvl="6" w:tplc="FB9C4F4E">
      <w:start w:val="1"/>
      <w:numFmt w:val="bullet"/>
      <w:lvlText w:val=""/>
      <w:lvlJc w:val="left"/>
      <w:pPr>
        <w:ind w:left="5040" w:hanging="360"/>
      </w:pPr>
      <w:rPr>
        <w:rFonts w:ascii="Symbol" w:hAnsi="Symbol" w:hint="default"/>
      </w:rPr>
    </w:lvl>
    <w:lvl w:ilvl="7" w:tplc="CA4C62B2">
      <w:start w:val="1"/>
      <w:numFmt w:val="bullet"/>
      <w:lvlText w:val="o"/>
      <w:lvlJc w:val="left"/>
      <w:pPr>
        <w:ind w:left="5760" w:hanging="360"/>
      </w:pPr>
      <w:rPr>
        <w:rFonts w:ascii="Courier New" w:hAnsi="Courier New" w:hint="default"/>
      </w:rPr>
    </w:lvl>
    <w:lvl w:ilvl="8" w:tplc="B046DDBE">
      <w:start w:val="1"/>
      <w:numFmt w:val="bullet"/>
      <w:lvlText w:val=""/>
      <w:lvlJc w:val="left"/>
      <w:pPr>
        <w:ind w:left="6480" w:hanging="360"/>
      </w:pPr>
      <w:rPr>
        <w:rFonts w:ascii="Wingdings" w:hAnsi="Wingdings" w:hint="default"/>
      </w:rPr>
    </w:lvl>
  </w:abstractNum>
  <w:abstractNum w:abstractNumId="2" w15:restartNumberingAfterBreak="0">
    <w:nsid w:val="72D8E4B9"/>
    <w:multiLevelType w:val="hybridMultilevel"/>
    <w:tmpl w:val="BF5018CC"/>
    <w:lvl w:ilvl="0" w:tplc="986ABFE4">
      <w:start w:val="1"/>
      <w:numFmt w:val="bullet"/>
      <w:lvlText w:val=""/>
      <w:lvlJc w:val="left"/>
      <w:pPr>
        <w:ind w:left="720" w:hanging="360"/>
      </w:pPr>
      <w:rPr>
        <w:rFonts w:ascii="Symbol" w:hAnsi="Symbol" w:hint="default"/>
      </w:rPr>
    </w:lvl>
    <w:lvl w:ilvl="1" w:tplc="2B92EC26">
      <w:start w:val="1"/>
      <w:numFmt w:val="bullet"/>
      <w:lvlText w:val="o"/>
      <w:lvlJc w:val="left"/>
      <w:pPr>
        <w:ind w:left="1440" w:hanging="360"/>
      </w:pPr>
      <w:rPr>
        <w:rFonts w:ascii="Courier New" w:hAnsi="Courier New" w:hint="default"/>
      </w:rPr>
    </w:lvl>
    <w:lvl w:ilvl="2" w:tplc="149AB618">
      <w:start w:val="1"/>
      <w:numFmt w:val="bullet"/>
      <w:lvlText w:val=""/>
      <w:lvlJc w:val="left"/>
      <w:pPr>
        <w:ind w:left="2160" w:hanging="360"/>
      </w:pPr>
      <w:rPr>
        <w:rFonts w:ascii="Wingdings" w:hAnsi="Wingdings" w:hint="default"/>
      </w:rPr>
    </w:lvl>
    <w:lvl w:ilvl="3" w:tplc="418C2E3A">
      <w:start w:val="1"/>
      <w:numFmt w:val="bullet"/>
      <w:lvlText w:val=""/>
      <w:lvlJc w:val="left"/>
      <w:pPr>
        <w:ind w:left="2880" w:hanging="360"/>
      </w:pPr>
      <w:rPr>
        <w:rFonts w:ascii="Symbol" w:hAnsi="Symbol" w:hint="default"/>
      </w:rPr>
    </w:lvl>
    <w:lvl w:ilvl="4" w:tplc="CF440E8A">
      <w:start w:val="1"/>
      <w:numFmt w:val="bullet"/>
      <w:lvlText w:val="o"/>
      <w:lvlJc w:val="left"/>
      <w:pPr>
        <w:ind w:left="3600" w:hanging="360"/>
      </w:pPr>
      <w:rPr>
        <w:rFonts w:ascii="Courier New" w:hAnsi="Courier New" w:hint="default"/>
      </w:rPr>
    </w:lvl>
    <w:lvl w:ilvl="5" w:tplc="0FB4E076">
      <w:start w:val="1"/>
      <w:numFmt w:val="bullet"/>
      <w:lvlText w:val=""/>
      <w:lvlJc w:val="left"/>
      <w:pPr>
        <w:ind w:left="4320" w:hanging="360"/>
      </w:pPr>
      <w:rPr>
        <w:rFonts w:ascii="Wingdings" w:hAnsi="Wingdings" w:hint="default"/>
      </w:rPr>
    </w:lvl>
    <w:lvl w:ilvl="6" w:tplc="A95CB1FA">
      <w:start w:val="1"/>
      <w:numFmt w:val="bullet"/>
      <w:lvlText w:val=""/>
      <w:lvlJc w:val="left"/>
      <w:pPr>
        <w:ind w:left="5040" w:hanging="360"/>
      </w:pPr>
      <w:rPr>
        <w:rFonts w:ascii="Symbol" w:hAnsi="Symbol" w:hint="default"/>
      </w:rPr>
    </w:lvl>
    <w:lvl w:ilvl="7" w:tplc="300E0282">
      <w:start w:val="1"/>
      <w:numFmt w:val="bullet"/>
      <w:lvlText w:val="o"/>
      <w:lvlJc w:val="left"/>
      <w:pPr>
        <w:ind w:left="5760" w:hanging="360"/>
      </w:pPr>
      <w:rPr>
        <w:rFonts w:ascii="Courier New" w:hAnsi="Courier New" w:hint="default"/>
      </w:rPr>
    </w:lvl>
    <w:lvl w:ilvl="8" w:tplc="827C4D4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40D0DA"/>
    <w:rsid w:val="000179F8"/>
    <w:rsid w:val="00041F91"/>
    <w:rsid w:val="00071FE8"/>
    <w:rsid w:val="00081095"/>
    <w:rsid w:val="00082C52"/>
    <w:rsid w:val="001C1A9D"/>
    <w:rsid w:val="001D227D"/>
    <w:rsid w:val="002B2F69"/>
    <w:rsid w:val="003E2C9A"/>
    <w:rsid w:val="004E1DC2"/>
    <w:rsid w:val="00555721"/>
    <w:rsid w:val="005619F1"/>
    <w:rsid w:val="005F2080"/>
    <w:rsid w:val="007066A5"/>
    <w:rsid w:val="00750A43"/>
    <w:rsid w:val="007B27DF"/>
    <w:rsid w:val="007C08CF"/>
    <w:rsid w:val="00927270"/>
    <w:rsid w:val="00A03D02"/>
    <w:rsid w:val="00A26C1F"/>
    <w:rsid w:val="00A41848"/>
    <w:rsid w:val="00B244F5"/>
    <w:rsid w:val="00C23997"/>
    <w:rsid w:val="00C85972"/>
    <w:rsid w:val="00C91C6E"/>
    <w:rsid w:val="00CD0AE2"/>
    <w:rsid w:val="00D14A56"/>
    <w:rsid w:val="00D23EF3"/>
    <w:rsid w:val="00E94641"/>
    <w:rsid w:val="00F80076"/>
    <w:rsid w:val="00FF3CDF"/>
    <w:rsid w:val="021CBF97"/>
    <w:rsid w:val="02617E0D"/>
    <w:rsid w:val="03100C26"/>
    <w:rsid w:val="03222B0A"/>
    <w:rsid w:val="036F0050"/>
    <w:rsid w:val="03729162"/>
    <w:rsid w:val="03824050"/>
    <w:rsid w:val="0388AE9F"/>
    <w:rsid w:val="03EBF71E"/>
    <w:rsid w:val="0435AAA4"/>
    <w:rsid w:val="04AA3CA5"/>
    <w:rsid w:val="0514E5B5"/>
    <w:rsid w:val="0599685D"/>
    <w:rsid w:val="068E76B7"/>
    <w:rsid w:val="0793F80A"/>
    <w:rsid w:val="07B1B97C"/>
    <w:rsid w:val="07FD8276"/>
    <w:rsid w:val="08466F35"/>
    <w:rsid w:val="08EEDFD9"/>
    <w:rsid w:val="09061AEA"/>
    <w:rsid w:val="092A4CAD"/>
    <w:rsid w:val="0939C6FA"/>
    <w:rsid w:val="094B2443"/>
    <w:rsid w:val="094FFF47"/>
    <w:rsid w:val="0A38F8C1"/>
    <w:rsid w:val="0B337224"/>
    <w:rsid w:val="0B7183C8"/>
    <w:rsid w:val="0C1E3789"/>
    <w:rsid w:val="0C5D9D4A"/>
    <w:rsid w:val="0CDF7E00"/>
    <w:rsid w:val="0D87BCF9"/>
    <w:rsid w:val="0DAC8C44"/>
    <w:rsid w:val="0E541190"/>
    <w:rsid w:val="0E56A943"/>
    <w:rsid w:val="0E967E00"/>
    <w:rsid w:val="11667264"/>
    <w:rsid w:val="11F33031"/>
    <w:rsid w:val="12ABC320"/>
    <w:rsid w:val="12DB8B25"/>
    <w:rsid w:val="12F38272"/>
    <w:rsid w:val="134C56A1"/>
    <w:rsid w:val="13512A5F"/>
    <w:rsid w:val="13541DC3"/>
    <w:rsid w:val="1364BD1D"/>
    <w:rsid w:val="139E56A7"/>
    <w:rsid w:val="13F03D26"/>
    <w:rsid w:val="1476ED4B"/>
    <w:rsid w:val="14E4C743"/>
    <w:rsid w:val="1536B0A0"/>
    <w:rsid w:val="154DF193"/>
    <w:rsid w:val="166566A1"/>
    <w:rsid w:val="178BA31D"/>
    <w:rsid w:val="184C0216"/>
    <w:rsid w:val="1850E74B"/>
    <w:rsid w:val="18811552"/>
    <w:rsid w:val="18856288"/>
    <w:rsid w:val="18A43A6B"/>
    <w:rsid w:val="18EA3BF1"/>
    <w:rsid w:val="19300196"/>
    <w:rsid w:val="1973600C"/>
    <w:rsid w:val="19BBFD02"/>
    <w:rsid w:val="19F03F4D"/>
    <w:rsid w:val="1A3CAA0A"/>
    <w:rsid w:val="1AC1A752"/>
    <w:rsid w:val="1B4A9CFC"/>
    <w:rsid w:val="1BA992F3"/>
    <w:rsid w:val="1BD2F9DA"/>
    <w:rsid w:val="1C41B669"/>
    <w:rsid w:val="1D7B943D"/>
    <w:rsid w:val="1E3C9F11"/>
    <w:rsid w:val="1E61A490"/>
    <w:rsid w:val="1E74EC57"/>
    <w:rsid w:val="1EC66864"/>
    <w:rsid w:val="1F08421E"/>
    <w:rsid w:val="1F12A4E8"/>
    <w:rsid w:val="1F43445B"/>
    <w:rsid w:val="1F8D613A"/>
    <w:rsid w:val="1F90B3BB"/>
    <w:rsid w:val="20996DDA"/>
    <w:rsid w:val="20FF1605"/>
    <w:rsid w:val="2125CFCF"/>
    <w:rsid w:val="213401B0"/>
    <w:rsid w:val="21E00E4B"/>
    <w:rsid w:val="23659CB2"/>
    <w:rsid w:val="2379033F"/>
    <w:rsid w:val="23E46113"/>
    <w:rsid w:val="240C60B3"/>
    <w:rsid w:val="24173815"/>
    <w:rsid w:val="2491E024"/>
    <w:rsid w:val="25C72E0D"/>
    <w:rsid w:val="26440F90"/>
    <w:rsid w:val="2662C50B"/>
    <w:rsid w:val="268E04AF"/>
    <w:rsid w:val="27353427"/>
    <w:rsid w:val="27B69941"/>
    <w:rsid w:val="27C32965"/>
    <w:rsid w:val="28B6734D"/>
    <w:rsid w:val="29194503"/>
    <w:rsid w:val="293DB658"/>
    <w:rsid w:val="2B34F28F"/>
    <w:rsid w:val="2B67F573"/>
    <w:rsid w:val="2B98A566"/>
    <w:rsid w:val="2BE949D2"/>
    <w:rsid w:val="2BF95243"/>
    <w:rsid w:val="2C55BEF0"/>
    <w:rsid w:val="2C65257F"/>
    <w:rsid w:val="2C73EC6C"/>
    <w:rsid w:val="2DD4340E"/>
    <w:rsid w:val="2E1266C4"/>
    <w:rsid w:val="2E4A908C"/>
    <w:rsid w:val="2EA711E5"/>
    <w:rsid w:val="2EA8B109"/>
    <w:rsid w:val="2EAC3931"/>
    <w:rsid w:val="2FAD7129"/>
    <w:rsid w:val="2FB04D4A"/>
    <w:rsid w:val="2FDA9857"/>
    <w:rsid w:val="302787DB"/>
    <w:rsid w:val="31802592"/>
    <w:rsid w:val="31B8A381"/>
    <w:rsid w:val="31BF2053"/>
    <w:rsid w:val="31EE7C80"/>
    <w:rsid w:val="323B1FF9"/>
    <w:rsid w:val="328A2BE5"/>
    <w:rsid w:val="32A7EC33"/>
    <w:rsid w:val="33080B9E"/>
    <w:rsid w:val="33177CC3"/>
    <w:rsid w:val="3336E056"/>
    <w:rsid w:val="33474056"/>
    <w:rsid w:val="33BA4DE1"/>
    <w:rsid w:val="33E0A94C"/>
    <w:rsid w:val="34BAAD20"/>
    <w:rsid w:val="34BB3FA5"/>
    <w:rsid w:val="3534C16D"/>
    <w:rsid w:val="356CF0BF"/>
    <w:rsid w:val="36307478"/>
    <w:rsid w:val="366FB370"/>
    <w:rsid w:val="3676595C"/>
    <w:rsid w:val="36B9FD9A"/>
    <w:rsid w:val="3749AD52"/>
    <w:rsid w:val="37910465"/>
    <w:rsid w:val="37B7A61D"/>
    <w:rsid w:val="381DEC3A"/>
    <w:rsid w:val="383FB8B3"/>
    <w:rsid w:val="38652477"/>
    <w:rsid w:val="3896F6FC"/>
    <w:rsid w:val="38CCD017"/>
    <w:rsid w:val="38E45570"/>
    <w:rsid w:val="3917A2A0"/>
    <w:rsid w:val="396881CE"/>
    <w:rsid w:val="3A249B48"/>
    <w:rsid w:val="3A86E9F2"/>
    <w:rsid w:val="3AB83589"/>
    <w:rsid w:val="3AC2087B"/>
    <w:rsid w:val="3AFD2E20"/>
    <w:rsid w:val="3B070D81"/>
    <w:rsid w:val="3B1A9B84"/>
    <w:rsid w:val="3B3A5418"/>
    <w:rsid w:val="3B3EA08C"/>
    <w:rsid w:val="3B6E2E87"/>
    <w:rsid w:val="3BCC6DC0"/>
    <w:rsid w:val="3C176BA8"/>
    <w:rsid w:val="3C396D15"/>
    <w:rsid w:val="3CA9A1CF"/>
    <w:rsid w:val="3D01FDCA"/>
    <w:rsid w:val="3D76F9E1"/>
    <w:rsid w:val="3E311F78"/>
    <w:rsid w:val="3E649511"/>
    <w:rsid w:val="3EE21D5F"/>
    <w:rsid w:val="3F4BD4D3"/>
    <w:rsid w:val="3F6684B9"/>
    <w:rsid w:val="40D40DC4"/>
    <w:rsid w:val="413611BA"/>
    <w:rsid w:val="429F1E27"/>
    <w:rsid w:val="42B7E5F7"/>
    <w:rsid w:val="4312B24C"/>
    <w:rsid w:val="434E22B3"/>
    <w:rsid w:val="455493EE"/>
    <w:rsid w:val="4576E233"/>
    <w:rsid w:val="459912B5"/>
    <w:rsid w:val="4663BF39"/>
    <w:rsid w:val="46DEEC91"/>
    <w:rsid w:val="47732357"/>
    <w:rsid w:val="48C31B55"/>
    <w:rsid w:val="48EB76D6"/>
    <w:rsid w:val="492B57BD"/>
    <w:rsid w:val="49408111"/>
    <w:rsid w:val="49BD560F"/>
    <w:rsid w:val="4A43D1BB"/>
    <w:rsid w:val="4A5B72D9"/>
    <w:rsid w:val="4A6E6F53"/>
    <w:rsid w:val="4BA54CD6"/>
    <w:rsid w:val="4BF58A82"/>
    <w:rsid w:val="4CD6A679"/>
    <w:rsid w:val="4DDADC79"/>
    <w:rsid w:val="4DFB49E8"/>
    <w:rsid w:val="4E07000D"/>
    <w:rsid w:val="4EA8EFC0"/>
    <w:rsid w:val="4EBAEFAB"/>
    <w:rsid w:val="4EBB7485"/>
    <w:rsid w:val="4ED21720"/>
    <w:rsid w:val="5024E2B2"/>
    <w:rsid w:val="50FAE2D1"/>
    <w:rsid w:val="529460E0"/>
    <w:rsid w:val="5352A9DA"/>
    <w:rsid w:val="53D67296"/>
    <w:rsid w:val="54D8F299"/>
    <w:rsid w:val="5511A919"/>
    <w:rsid w:val="55A1AB81"/>
    <w:rsid w:val="56561E16"/>
    <w:rsid w:val="56B22DD0"/>
    <w:rsid w:val="56CAE537"/>
    <w:rsid w:val="56FB57F8"/>
    <w:rsid w:val="57019809"/>
    <w:rsid w:val="5783A240"/>
    <w:rsid w:val="57C8D9F2"/>
    <w:rsid w:val="58D70503"/>
    <w:rsid w:val="58E0CECD"/>
    <w:rsid w:val="59356865"/>
    <w:rsid w:val="59584AB3"/>
    <w:rsid w:val="597A79DF"/>
    <w:rsid w:val="5A5620C3"/>
    <w:rsid w:val="5A6EBE89"/>
    <w:rsid w:val="5AB852DC"/>
    <w:rsid w:val="5AD0B894"/>
    <w:rsid w:val="5B098B87"/>
    <w:rsid w:val="5B40D0DA"/>
    <w:rsid w:val="5B53F13F"/>
    <w:rsid w:val="5C3656E7"/>
    <w:rsid w:val="5CB71793"/>
    <w:rsid w:val="5CC473B6"/>
    <w:rsid w:val="5E476DDB"/>
    <w:rsid w:val="5E69DAC9"/>
    <w:rsid w:val="5ED54C47"/>
    <w:rsid w:val="5EDAE8EA"/>
    <w:rsid w:val="5F153D3C"/>
    <w:rsid w:val="5F644A90"/>
    <w:rsid w:val="5FBAD9F1"/>
    <w:rsid w:val="5FDDFBD5"/>
    <w:rsid w:val="5FEA151D"/>
    <w:rsid w:val="601E2977"/>
    <w:rsid w:val="60267751"/>
    <w:rsid w:val="61AA2066"/>
    <w:rsid w:val="61BDE264"/>
    <w:rsid w:val="61CBD062"/>
    <w:rsid w:val="6276113F"/>
    <w:rsid w:val="6312975E"/>
    <w:rsid w:val="6392090F"/>
    <w:rsid w:val="642075F8"/>
    <w:rsid w:val="642B1192"/>
    <w:rsid w:val="64C42C21"/>
    <w:rsid w:val="65A02778"/>
    <w:rsid w:val="65F7F332"/>
    <w:rsid w:val="661B770D"/>
    <w:rsid w:val="66D13664"/>
    <w:rsid w:val="66DD2F54"/>
    <w:rsid w:val="67955A3E"/>
    <w:rsid w:val="684F01B5"/>
    <w:rsid w:val="687A363E"/>
    <w:rsid w:val="69424FC4"/>
    <w:rsid w:val="6974960C"/>
    <w:rsid w:val="6A30FE45"/>
    <w:rsid w:val="6A8D0D56"/>
    <w:rsid w:val="6A975949"/>
    <w:rsid w:val="6A9AA26A"/>
    <w:rsid w:val="6B3BA052"/>
    <w:rsid w:val="6B881ABA"/>
    <w:rsid w:val="6BEA18F5"/>
    <w:rsid w:val="6C5E1A14"/>
    <w:rsid w:val="6CD25B36"/>
    <w:rsid w:val="6D571345"/>
    <w:rsid w:val="6DEEC6C4"/>
    <w:rsid w:val="6E44D32D"/>
    <w:rsid w:val="6E46083A"/>
    <w:rsid w:val="6EA88B8B"/>
    <w:rsid w:val="6EAA04FD"/>
    <w:rsid w:val="6F1837B4"/>
    <w:rsid w:val="6F18DEE4"/>
    <w:rsid w:val="6F32823F"/>
    <w:rsid w:val="6FE0B42C"/>
    <w:rsid w:val="6FFDED00"/>
    <w:rsid w:val="70218803"/>
    <w:rsid w:val="70B9D008"/>
    <w:rsid w:val="7103BA7E"/>
    <w:rsid w:val="7190E2F2"/>
    <w:rsid w:val="71C5057B"/>
    <w:rsid w:val="7230E837"/>
    <w:rsid w:val="72542A4B"/>
    <w:rsid w:val="726B027D"/>
    <w:rsid w:val="72A4CCE6"/>
    <w:rsid w:val="72CC74B8"/>
    <w:rsid w:val="72F459C3"/>
    <w:rsid w:val="730F2674"/>
    <w:rsid w:val="732EB3FA"/>
    <w:rsid w:val="73F6A2CB"/>
    <w:rsid w:val="73FB4765"/>
    <w:rsid w:val="73FCC496"/>
    <w:rsid w:val="7414A487"/>
    <w:rsid w:val="75622206"/>
    <w:rsid w:val="75DAE382"/>
    <w:rsid w:val="75DBCD08"/>
    <w:rsid w:val="75F807AA"/>
    <w:rsid w:val="767CC423"/>
    <w:rsid w:val="776F7F37"/>
    <w:rsid w:val="777FF5C9"/>
    <w:rsid w:val="77CE10B0"/>
    <w:rsid w:val="7843B907"/>
    <w:rsid w:val="786B3C70"/>
    <w:rsid w:val="7889155A"/>
    <w:rsid w:val="7954A4DF"/>
    <w:rsid w:val="7961CB25"/>
    <w:rsid w:val="79DB5F53"/>
    <w:rsid w:val="7A077DBB"/>
    <w:rsid w:val="7A0F9B96"/>
    <w:rsid w:val="7A20076F"/>
    <w:rsid w:val="7A74EE51"/>
    <w:rsid w:val="7C72B19A"/>
    <w:rsid w:val="7C919BC6"/>
    <w:rsid w:val="7CA82DD4"/>
    <w:rsid w:val="7CFA4369"/>
    <w:rsid w:val="7D3E0D33"/>
    <w:rsid w:val="7D60D3BF"/>
    <w:rsid w:val="7E3CB6BF"/>
    <w:rsid w:val="7E67C446"/>
    <w:rsid w:val="7E6FB80E"/>
    <w:rsid w:val="7EAD5EAD"/>
    <w:rsid w:val="7F11042C"/>
    <w:rsid w:val="7F4B53DF"/>
    <w:rsid w:val="7F518189"/>
    <w:rsid w:val="7F902427"/>
    <w:rsid w:val="7FA68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D0DA"/>
  <w15:chartTrackingRefBased/>
  <w15:docId w15:val="{9825515D-2CF5-4A0E-ABD6-2ADCD839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List-Level1">
    <w:name w:val="Bulleted List - Level 1"/>
    <w:basedOn w:val="Normal"/>
    <w:uiPriority w:val="1"/>
    <w:qFormat/>
    <w:rsid w:val="4DDADC79"/>
    <w:pPr>
      <w:tabs>
        <w:tab w:val="num" w:pos="360"/>
      </w:tabs>
      <w:spacing w:line="264" w:lineRule="auto"/>
      <w:ind w:left="720" w:hanging="283"/>
      <w:contextualSpacing/>
    </w:pPr>
    <w:rPr>
      <w:sz w:val="22"/>
      <w:szCs w:val="22"/>
      <w:lang w:val="en-AU"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03D02"/>
    <w:pPr>
      <w:spacing w:after="0" w:line="240" w:lineRule="auto"/>
    </w:pPr>
  </w:style>
  <w:style w:type="character" w:styleId="Emphasis">
    <w:name w:val="Emphasis"/>
    <w:basedOn w:val="DefaultParagraphFont"/>
    <w:uiPriority w:val="20"/>
    <w:qFormat/>
    <w:rsid w:val="00C91C6E"/>
    <w:rPr>
      <w:i/>
      <w:iCs/>
    </w:rPr>
  </w:style>
  <w:style w:type="paragraph" w:styleId="BalloonText">
    <w:name w:val="Balloon Text"/>
    <w:basedOn w:val="Normal"/>
    <w:link w:val="BalloonTextChar"/>
    <w:uiPriority w:val="99"/>
    <w:semiHidden/>
    <w:unhideWhenUsed/>
    <w:rsid w:val="001D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27D"/>
    <w:rPr>
      <w:rFonts w:ascii="Segoe UI" w:hAnsi="Segoe UI" w:cs="Segoe UI"/>
      <w:sz w:val="18"/>
      <w:szCs w:val="18"/>
    </w:rPr>
  </w:style>
  <w:style w:type="paragraph" w:customStyle="1" w:styleId="Default">
    <w:name w:val="Default"/>
    <w:rsid w:val="00D23EF3"/>
    <w:pPr>
      <w:autoSpaceDE w:val="0"/>
      <w:autoSpaceDN w:val="0"/>
      <w:adjustRightInd w:val="0"/>
      <w:spacing w:after="0" w:line="240" w:lineRule="auto"/>
    </w:pPr>
    <w:rPr>
      <w:rFonts w:ascii="Niveau Grotesk Black" w:hAnsi="Niveau Grotesk Black" w:cs="Niveau Grotesk Black"/>
      <w:color w:val="000000"/>
      <w:lang w:val="en-AU"/>
    </w:rPr>
  </w:style>
  <w:style w:type="character" w:customStyle="1" w:styleId="A2">
    <w:name w:val="A2"/>
    <w:uiPriority w:val="99"/>
    <w:rsid w:val="00D23EF3"/>
    <w:rPr>
      <w:rFonts w:ascii="Niveau Grotesk Medium" w:hAnsi="Niveau Grotesk Medium" w:cs="Niveau Grotesk Medium"/>
      <w:color w:val="126C52"/>
      <w:sz w:val="28"/>
      <w:szCs w:val="28"/>
    </w:rPr>
  </w:style>
  <w:style w:type="paragraph" w:customStyle="1" w:styleId="Pa3">
    <w:name w:val="Pa3"/>
    <w:basedOn w:val="Default"/>
    <w:next w:val="Default"/>
    <w:uiPriority w:val="99"/>
    <w:rsid w:val="00D23EF3"/>
    <w:pPr>
      <w:spacing w:line="241" w:lineRule="atLeast"/>
    </w:pPr>
    <w:rPr>
      <w:rFonts w:cstheme="minorBidi"/>
      <w:color w:val="auto"/>
    </w:rPr>
  </w:style>
  <w:style w:type="character" w:customStyle="1" w:styleId="A4">
    <w:name w:val="A4"/>
    <w:uiPriority w:val="99"/>
    <w:rsid w:val="00D23EF3"/>
    <w:rPr>
      <w:rFonts w:cs="Niveau Grotesk Regular"/>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4</Value>
    </TaxCatchAll>
    <TaxKeywordTaxHTField xmlns="d0dfa800-9ef0-44cb-8a12-633e29de1e0b">
      <Terms xmlns="http://schemas.microsoft.com/office/infopath/2007/PartnerControls"/>
    </TaxKeywordTaxHTField>
    <ShareHubID xmlns="e771ab56-0c5d-40e7-b080-2686d2b89623" xsi:nil="true"/>
    <Comments xmlns="http://schemas.microsoft.com/sharepoint/v3" xsi:nil="true"/>
    <_dlc_DocId xmlns="d0dfa800-9ef0-44cb-8a12-633e29de1e0b">PMCdoc-213507164-59568</_dlc_DocId>
    <_dlc_DocIdUrl xmlns="d0dfa800-9ef0-44cb-8a12-633e29de1e0b">
      <Url>https://pmc01.sharepoint.com/sites/pmc-ms-cb/_layouts/15/DocIdRedir.aspx?ID=PMCdoc-213507164-59568</Url>
      <Description>PMCdoc-213507164-59568</Description>
    </_dlc_DocIdUrl>
    <lcf76f155ced4ddcb4097134ff3c332f xmlns="ce530a30-1469-477c-a42f-e412a5d2cfe7">
      <Terms xmlns="http://schemas.microsoft.com/office/infopath/2007/PartnerControls"/>
    </lcf76f155ced4ddcb4097134ff3c332f>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56f2632c98b9fe42eb81994e8d2abddf">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751393e4de6e4a8446aef94a08607de6"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48175E-88A5-4B01-8F7A-8E398D6BFA9C}">
  <ds:schemaRefs>
    <ds:schemaRef ds:uri="http://schemas.microsoft.com/office/2006/metadata/properties"/>
    <ds:schemaRef ds:uri="http://schemas.microsoft.com/office/infopath/2007/PartnerControls"/>
    <ds:schemaRef ds:uri="d0dfa800-9ef0-44cb-8a12-633e29de1e0b"/>
    <ds:schemaRef ds:uri="e771ab56-0c5d-40e7-b080-2686d2b89623"/>
    <ds:schemaRef ds:uri="http://schemas.microsoft.com/sharepoint/v3"/>
    <ds:schemaRef ds:uri="ce530a30-1469-477c-a42f-e412a5d2cfe7"/>
  </ds:schemaRefs>
</ds:datastoreItem>
</file>

<file path=customXml/itemProps2.xml><?xml version="1.0" encoding="utf-8"?>
<ds:datastoreItem xmlns:ds="http://schemas.openxmlformats.org/officeDocument/2006/customXml" ds:itemID="{38D000CC-16A0-4A01-8538-9577C29A999B}">
  <ds:schemaRefs>
    <ds:schemaRef ds:uri="http://schemas.microsoft.com/sharepoint/v3/contenttype/forms"/>
  </ds:schemaRefs>
</ds:datastoreItem>
</file>

<file path=customXml/itemProps3.xml><?xml version="1.0" encoding="utf-8"?>
<ds:datastoreItem xmlns:ds="http://schemas.openxmlformats.org/officeDocument/2006/customXml" ds:itemID="{23C8C097-6FE3-4FBD-A93E-463817BCF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84060E-4ADB-4972-B716-5172227289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2024-11-06T02:37:00Z</dcterms:created>
  <dcterms:modified xsi:type="dcterms:W3CDTF">2024-11-06T02:37:00Z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MediaServiceImageTags">
    <vt:lpwstr/>
  </property>
  <property fmtid="{D5CDD505-2E9C-101B-9397-08002B2CF9AE}" pid="4" name="MSIP_Label_e035c073-4817-4c70-9940-2eb35eedfc30_Enabled">
    <vt:lpwstr>true</vt:lpwstr>
  </property>
  <property fmtid="{D5CDD505-2E9C-101B-9397-08002B2CF9AE}" pid="5" name="MSIP_Label_e035c073-4817-4c70-9940-2eb35eedfc30_SetDate">
    <vt:lpwstr>2024-09-18T07:27:50Z</vt:lpwstr>
  </property>
  <property fmtid="{D5CDD505-2E9C-101B-9397-08002B2CF9AE}" pid="6" name="MSIP_Label_e035c073-4817-4c70-9940-2eb35eedfc30_Method">
    <vt:lpwstr>Privileged</vt:lpwstr>
  </property>
  <property fmtid="{D5CDD505-2E9C-101B-9397-08002B2CF9AE}" pid="7" name="MSIP_Label_e035c073-4817-4c70-9940-2eb35eedfc30_Name">
    <vt:lpwstr>e035c073-4817-4c70-9940-2eb35eedfc30</vt:lpwstr>
  </property>
  <property fmtid="{D5CDD505-2E9C-101B-9397-08002B2CF9AE}" pid="8" name="MSIP_Label_e035c073-4817-4c70-9940-2eb35eedfc30_SiteId">
    <vt:lpwstr>143a7396-a856-47d7-8e31-62990b5bacd0</vt:lpwstr>
  </property>
  <property fmtid="{D5CDD505-2E9C-101B-9397-08002B2CF9AE}" pid="9" name="MSIP_Label_e035c073-4817-4c70-9940-2eb35eedfc30_ActionId">
    <vt:lpwstr>cac426f4-c0a4-4cc7-b95d-08864a060298</vt:lpwstr>
  </property>
  <property fmtid="{D5CDD505-2E9C-101B-9397-08002B2CF9AE}" pid="10" name="MSIP_Label_e035c073-4817-4c70-9940-2eb35eedfc30_ContentBits">
    <vt:lpwstr>0</vt:lpwstr>
  </property>
  <property fmtid="{D5CDD505-2E9C-101B-9397-08002B2CF9AE}" pid="11" name="_dlc_DocIdItemGuid">
    <vt:lpwstr>769f2211-9728-4911-a7be-13e9f6762bbf</vt:lpwstr>
  </property>
  <property fmtid="{D5CDD505-2E9C-101B-9397-08002B2CF9AE}" pid="12" name="TaxKeyword">
    <vt:lpwstr/>
  </property>
  <property fmtid="{D5CDD505-2E9C-101B-9397-08002B2CF9AE}" pid="13" name="SecurityClassification">
    <vt:lpwstr>4;#OFFICIAL|9e0ec9cb-4e7f-4d4a-bd32-1ee7525c6d87</vt:lpwstr>
  </property>
  <property fmtid="{D5CDD505-2E9C-101B-9397-08002B2CF9AE}" pid="14" name="InformationMarker">
    <vt:lpwstr/>
  </property>
  <property fmtid="{D5CDD505-2E9C-101B-9397-08002B2CF9AE}" pid="15" name="Order">
    <vt:r8>517500</vt:r8>
  </property>
  <property fmtid="{D5CDD505-2E9C-101B-9397-08002B2CF9AE}" pid="16" name="xd_Signature">
    <vt:bool>false</vt:bool>
  </property>
  <property fmtid="{D5CDD505-2E9C-101B-9397-08002B2CF9AE}" pid="17" name="xd_ProgID">
    <vt:lpwstr/>
  </property>
  <property fmtid="{D5CDD505-2E9C-101B-9397-08002B2CF9AE}" pid="18" name="FolderID">
    <vt:lpwstr/>
  </property>
  <property fmtid="{D5CDD505-2E9C-101B-9397-08002B2CF9AE}" pid="19" name="SharedWithUsers">
    <vt:lpwstr/>
  </property>
  <property fmtid="{D5CDD505-2E9C-101B-9397-08002B2CF9AE}" pid="20" name="ComplianceAssetId">
    <vt:lpwstr/>
  </property>
  <property fmtid="{D5CDD505-2E9C-101B-9397-08002B2CF9AE}" pid="21" name="TemplateUrl">
    <vt:lpwstr/>
  </property>
  <property fmtid="{D5CDD505-2E9C-101B-9397-08002B2CF9AE}" pid="22" name="e7e012ac5fbc421c95a9ddf50de22788">
    <vt:lpwstr>OFFICIAL|9e0ec9cb-4e7f-4d4a-bd32-1ee7525c6d87</vt:lpwstr>
  </property>
  <property fmtid="{D5CDD505-2E9C-101B-9397-08002B2CF9AE}" pid="23" name="_ExtendedDescription">
    <vt:lpwstr/>
  </property>
  <property fmtid="{D5CDD505-2E9C-101B-9397-08002B2CF9AE}" pid="24" name="TriggerFlowInfo">
    <vt:lpwstr/>
  </property>
</Properties>
</file>