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3A991" w14:textId="77777777" w:rsidR="00E92551" w:rsidRPr="00F957C6" w:rsidRDefault="00702F2F" w:rsidP="00702F2F">
      <w:pPr>
        <w:pStyle w:val="Title"/>
        <w:ind w:left="1134"/>
      </w:pPr>
      <w:r w:rsidRPr="00702F2F">
        <w:t>Australian Government Branding</w:t>
      </w:r>
    </w:p>
    <w:p w14:paraId="165CEDE7" w14:textId="77777777" w:rsidR="005226B9" w:rsidRDefault="005C3C13" w:rsidP="005226B9">
      <w:pPr>
        <w:pStyle w:val="Subtitle"/>
        <w:ind w:left="1134"/>
        <w:sectPr w:rsidR="005226B9" w:rsidSect="00702F2F">
          <w:headerReference w:type="default" r:id="rId12"/>
          <w:headerReference w:type="first" r:id="rId13"/>
          <w:footerReference w:type="first" r:id="rId14"/>
          <w:pgSz w:w="11906" w:h="16838"/>
          <w:pgMar w:top="5103" w:right="1134" w:bottom="1701" w:left="1134" w:header="709" w:footer="709" w:gutter="0"/>
          <w:cols w:space="708"/>
          <w:docGrid w:linePitch="360"/>
        </w:sectPr>
      </w:pPr>
      <w:r>
        <w:rPr>
          <w:lang w:eastAsia="en-AU"/>
        </w:rPr>
        <w:drawing>
          <wp:anchor distT="0" distB="0" distL="114300" distR="114300" simplePos="0" relativeHeight="251658239" behindDoc="0" locked="0" layoutInCell="1" allowOverlap="1" wp14:anchorId="01359FCE" wp14:editId="01405B03">
            <wp:simplePos x="0" y="0"/>
            <wp:positionH relativeFrom="page">
              <wp:align>right</wp:align>
            </wp:positionH>
            <wp:positionV relativeFrom="paragraph">
              <wp:posOffset>758825</wp:posOffset>
            </wp:positionV>
            <wp:extent cx="6119495" cy="6119495"/>
            <wp:effectExtent l="0" t="0" r="0" b="0"/>
            <wp:wrapNone/>
            <wp:docPr id="113" name="Picture 113" descr="Photograph of the Australian Government Coat of Arms on parliament house. The Australian flag is flying in the background on a blue sky. The PM&amp;C Acronym is overlayed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M&amp;C Template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6119495"/>
                    </a:xfrm>
                    <a:prstGeom prst="rect">
                      <a:avLst/>
                    </a:prstGeom>
                  </pic:spPr>
                </pic:pic>
              </a:graphicData>
            </a:graphic>
            <wp14:sizeRelH relativeFrom="margin">
              <wp14:pctWidth>0</wp14:pctWidth>
            </wp14:sizeRelH>
            <wp14:sizeRelV relativeFrom="margin">
              <wp14:pctHeight>0</wp14:pctHeight>
            </wp14:sizeRelV>
          </wp:anchor>
        </w:drawing>
      </w:r>
      <w:r w:rsidR="00702F2F">
        <w:t>G</w:t>
      </w:r>
      <w:r w:rsidR="00702F2F" w:rsidRPr="00702F2F">
        <w:t xml:space="preserve">uidelines on use of the </w:t>
      </w:r>
      <w:r w:rsidR="00702F2F">
        <w:t>A</w:t>
      </w:r>
      <w:r w:rsidR="00702F2F" w:rsidRPr="00702F2F">
        <w:t xml:space="preserve">ustralian </w:t>
      </w:r>
      <w:r w:rsidR="00702F2F">
        <w:t>G</w:t>
      </w:r>
      <w:r w:rsidR="00702F2F" w:rsidRPr="00702F2F">
        <w:t xml:space="preserve">overnment logo by </w:t>
      </w:r>
      <w:r w:rsidR="00702F2F">
        <w:t>A</w:t>
      </w:r>
      <w:r w:rsidR="00702F2F" w:rsidRPr="00702F2F">
        <w:t xml:space="preserve">ustralian </w:t>
      </w:r>
      <w:r w:rsidR="00702F2F">
        <w:t>G</w:t>
      </w:r>
      <w:r w:rsidR="00702F2F" w:rsidRPr="00702F2F">
        <w:t>overnment departments and agencies</w:t>
      </w:r>
    </w:p>
    <w:sdt>
      <w:sdtPr>
        <w:rPr>
          <w:rFonts w:asciiTheme="minorHAnsi" w:eastAsiaTheme="minorEastAsia" w:hAnsiTheme="minorHAnsi" w:cstheme="minorBidi"/>
          <w:color w:val="auto"/>
          <w:sz w:val="22"/>
          <w:szCs w:val="21"/>
        </w:rPr>
        <w:id w:val="-1632619507"/>
        <w:docPartObj>
          <w:docPartGallery w:val="Table of Contents"/>
          <w:docPartUnique/>
        </w:docPartObj>
      </w:sdtPr>
      <w:sdtEndPr>
        <w:rPr>
          <w:b/>
          <w:bCs/>
          <w:noProof/>
        </w:rPr>
      </w:sdtEndPr>
      <w:sdtContent>
        <w:p w14:paraId="061F82AD" w14:textId="77777777" w:rsidR="00117A77" w:rsidRDefault="00117A77" w:rsidP="006147EB">
          <w:pPr>
            <w:pStyle w:val="TOCHeading"/>
          </w:pPr>
          <w:r>
            <w:t>Contents</w:t>
          </w:r>
        </w:p>
        <w:p w14:paraId="01E4CC77" w14:textId="77777777" w:rsidR="00883F7C" w:rsidRDefault="00117A77">
          <w:pPr>
            <w:pStyle w:val="TOC1"/>
            <w:tabs>
              <w:tab w:val="left" w:pos="440"/>
              <w:tab w:val="right" w:leader="dot" w:pos="9628"/>
            </w:tabs>
            <w:rPr>
              <w:noProof/>
              <w:szCs w:val="22"/>
              <w:lang w:eastAsia="en-AU"/>
            </w:rPr>
          </w:pPr>
          <w:r>
            <w:fldChar w:fldCharType="begin"/>
          </w:r>
          <w:r>
            <w:instrText xml:space="preserve"> TOC \o "1-3" \h \z \u </w:instrText>
          </w:r>
          <w:r>
            <w:fldChar w:fldCharType="separate"/>
          </w:r>
          <w:hyperlink w:anchor="_Toc163735876" w:history="1">
            <w:r w:rsidR="00883F7C" w:rsidRPr="00DE43F1">
              <w:rPr>
                <w:rStyle w:val="Hyperlink"/>
                <w:noProof/>
              </w:rPr>
              <w:t>1.</w:t>
            </w:r>
            <w:r w:rsidR="00883F7C">
              <w:rPr>
                <w:noProof/>
                <w:szCs w:val="22"/>
                <w:lang w:eastAsia="en-AU"/>
              </w:rPr>
              <w:tab/>
            </w:r>
            <w:r w:rsidR="00883F7C" w:rsidRPr="00DE43F1">
              <w:rPr>
                <w:rStyle w:val="Hyperlink"/>
                <w:noProof/>
              </w:rPr>
              <w:t>Introduction</w:t>
            </w:r>
            <w:r w:rsidR="00883F7C">
              <w:rPr>
                <w:noProof/>
                <w:webHidden/>
              </w:rPr>
              <w:tab/>
            </w:r>
            <w:r w:rsidR="00883F7C">
              <w:rPr>
                <w:noProof/>
                <w:webHidden/>
              </w:rPr>
              <w:fldChar w:fldCharType="begin"/>
            </w:r>
            <w:r w:rsidR="00883F7C">
              <w:rPr>
                <w:noProof/>
                <w:webHidden/>
              </w:rPr>
              <w:instrText xml:space="preserve"> PAGEREF _Toc163735876 \h </w:instrText>
            </w:r>
            <w:r w:rsidR="00883F7C">
              <w:rPr>
                <w:noProof/>
                <w:webHidden/>
              </w:rPr>
            </w:r>
            <w:r w:rsidR="00883F7C">
              <w:rPr>
                <w:noProof/>
                <w:webHidden/>
              </w:rPr>
              <w:fldChar w:fldCharType="separate"/>
            </w:r>
            <w:r w:rsidR="00883F7C">
              <w:rPr>
                <w:noProof/>
                <w:webHidden/>
              </w:rPr>
              <w:t>1</w:t>
            </w:r>
            <w:r w:rsidR="00883F7C">
              <w:rPr>
                <w:noProof/>
                <w:webHidden/>
              </w:rPr>
              <w:fldChar w:fldCharType="end"/>
            </w:r>
          </w:hyperlink>
        </w:p>
        <w:p w14:paraId="4184ABC0" w14:textId="77777777" w:rsidR="00883F7C" w:rsidRDefault="00456FC6">
          <w:pPr>
            <w:pStyle w:val="TOC2"/>
            <w:tabs>
              <w:tab w:val="left" w:pos="880"/>
              <w:tab w:val="right" w:leader="dot" w:pos="9628"/>
            </w:tabs>
            <w:rPr>
              <w:noProof/>
              <w:szCs w:val="22"/>
              <w:lang w:eastAsia="en-AU"/>
            </w:rPr>
          </w:pPr>
          <w:hyperlink w:anchor="_Toc163735877" w:history="1">
            <w:r w:rsidR="00883F7C" w:rsidRPr="00DE43F1">
              <w:rPr>
                <w:rStyle w:val="Hyperlink"/>
                <w:noProof/>
              </w:rPr>
              <w:t>1.1</w:t>
            </w:r>
            <w:r w:rsidR="00883F7C">
              <w:rPr>
                <w:noProof/>
                <w:szCs w:val="22"/>
                <w:lang w:eastAsia="en-AU"/>
              </w:rPr>
              <w:tab/>
            </w:r>
            <w:r w:rsidR="00883F7C" w:rsidRPr="00DE43F1">
              <w:rPr>
                <w:rStyle w:val="Hyperlink"/>
                <w:noProof/>
              </w:rPr>
              <w:t>Policy basis</w:t>
            </w:r>
            <w:r w:rsidR="00883F7C">
              <w:rPr>
                <w:noProof/>
                <w:webHidden/>
              </w:rPr>
              <w:tab/>
            </w:r>
            <w:r w:rsidR="00883F7C">
              <w:rPr>
                <w:noProof/>
                <w:webHidden/>
              </w:rPr>
              <w:fldChar w:fldCharType="begin"/>
            </w:r>
            <w:r w:rsidR="00883F7C">
              <w:rPr>
                <w:noProof/>
                <w:webHidden/>
              </w:rPr>
              <w:instrText xml:space="preserve"> PAGEREF _Toc163735877 \h </w:instrText>
            </w:r>
            <w:r w:rsidR="00883F7C">
              <w:rPr>
                <w:noProof/>
                <w:webHidden/>
              </w:rPr>
            </w:r>
            <w:r w:rsidR="00883F7C">
              <w:rPr>
                <w:noProof/>
                <w:webHidden/>
              </w:rPr>
              <w:fldChar w:fldCharType="separate"/>
            </w:r>
            <w:r w:rsidR="00883F7C">
              <w:rPr>
                <w:noProof/>
                <w:webHidden/>
              </w:rPr>
              <w:t>1</w:t>
            </w:r>
            <w:r w:rsidR="00883F7C">
              <w:rPr>
                <w:noProof/>
                <w:webHidden/>
              </w:rPr>
              <w:fldChar w:fldCharType="end"/>
            </w:r>
          </w:hyperlink>
        </w:p>
        <w:p w14:paraId="19BDB946" w14:textId="77777777" w:rsidR="00883F7C" w:rsidRDefault="00456FC6">
          <w:pPr>
            <w:pStyle w:val="TOC2"/>
            <w:tabs>
              <w:tab w:val="left" w:pos="880"/>
              <w:tab w:val="right" w:leader="dot" w:pos="9628"/>
            </w:tabs>
            <w:rPr>
              <w:noProof/>
              <w:szCs w:val="22"/>
              <w:lang w:eastAsia="en-AU"/>
            </w:rPr>
          </w:pPr>
          <w:hyperlink w:anchor="_Toc163735878" w:history="1">
            <w:r w:rsidR="00883F7C" w:rsidRPr="00DE43F1">
              <w:rPr>
                <w:rStyle w:val="Hyperlink"/>
                <w:noProof/>
              </w:rPr>
              <w:t>1.2</w:t>
            </w:r>
            <w:r w:rsidR="00883F7C">
              <w:rPr>
                <w:noProof/>
                <w:szCs w:val="22"/>
                <w:lang w:eastAsia="en-AU"/>
              </w:rPr>
              <w:tab/>
            </w:r>
            <w:r w:rsidR="00883F7C" w:rsidRPr="00DE43F1">
              <w:rPr>
                <w:rStyle w:val="Hyperlink"/>
                <w:noProof/>
              </w:rPr>
              <w:t>Further information</w:t>
            </w:r>
            <w:r w:rsidR="00883F7C">
              <w:rPr>
                <w:noProof/>
                <w:webHidden/>
              </w:rPr>
              <w:tab/>
            </w:r>
            <w:r w:rsidR="00883F7C">
              <w:rPr>
                <w:noProof/>
                <w:webHidden/>
              </w:rPr>
              <w:fldChar w:fldCharType="begin"/>
            </w:r>
            <w:r w:rsidR="00883F7C">
              <w:rPr>
                <w:noProof/>
                <w:webHidden/>
              </w:rPr>
              <w:instrText xml:space="preserve"> PAGEREF _Toc163735878 \h </w:instrText>
            </w:r>
            <w:r w:rsidR="00883F7C">
              <w:rPr>
                <w:noProof/>
                <w:webHidden/>
              </w:rPr>
            </w:r>
            <w:r w:rsidR="00883F7C">
              <w:rPr>
                <w:noProof/>
                <w:webHidden/>
              </w:rPr>
              <w:fldChar w:fldCharType="separate"/>
            </w:r>
            <w:r w:rsidR="00883F7C">
              <w:rPr>
                <w:noProof/>
                <w:webHidden/>
              </w:rPr>
              <w:t>1</w:t>
            </w:r>
            <w:r w:rsidR="00883F7C">
              <w:rPr>
                <w:noProof/>
                <w:webHidden/>
              </w:rPr>
              <w:fldChar w:fldCharType="end"/>
            </w:r>
          </w:hyperlink>
        </w:p>
        <w:p w14:paraId="1E7978B7" w14:textId="77777777" w:rsidR="00883F7C" w:rsidRDefault="00456FC6">
          <w:pPr>
            <w:pStyle w:val="TOC1"/>
            <w:tabs>
              <w:tab w:val="left" w:pos="440"/>
              <w:tab w:val="right" w:leader="dot" w:pos="9628"/>
            </w:tabs>
            <w:rPr>
              <w:noProof/>
              <w:szCs w:val="22"/>
              <w:lang w:eastAsia="en-AU"/>
            </w:rPr>
          </w:pPr>
          <w:hyperlink w:anchor="_Toc163735879" w:history="1">
            <w:r w:rsidR="00883F7C" w:rsidRPr="00DE43F1">
              <w:rPr>
                <w:rStyle w:val="Hyperlink"/>
                <w:noProof/>
              </w:rPr>
              <w:t>2.</w:t>
            </w:r>
            <w:r w:rsidR="00883F7C">
              <w:rPr>
                <w:noProof/>
                <w:szCs w:val="22"/>
                <w:lang w:eastAsia="en-AU"/>
              </w:rPr>
              <w:tab/>
            </w:r>
            <w:r w:rsidR="00883F7C" w:rsidRPr="00DE43F1">
              <w:rPr>
                <w:rStyle w:val="Hyperlink"/>
                <w:noProof/>
              </w:rPr>
              <w:t>Elements of the logo</w:t>
            </w:r>
            <w:r w:rsidR="00883F7C">
              <w:rPr>
                <w:noProof/>
                <w:webHidden/>
              </w:rPr>
              <w:tab/>
            </w:r>
            <w:r w:rsidR="00883F7C">
              <w:rPr>
                <w:noProof/>
                <w:webHidden/>
              </w:rPr>
              <w:fldChar w:fldCharType="begin"/>
            </w:r>
            <w:r w:rsidR="00883F7C">
              <w:rPr>
                <w:noProof/>
                <w:webHidden/>
              </w:rPr>
              <w:instrText xml:space="preserve"> PAGEREF _Toc163735879 \h </w:instrText>
            </w:r>
            <w:r w:rsidR="00883F7C">
              <w:rPr>
                <w:noProof/>
                <w:webHidden/>
              </w:rPr>
            </w:r>
            <w:r w:rsidR="00883F7C">
              <w:rPr>
                <w:noProof/>
                <w:webHidden/>
              </w:rPr>
              <w:fldChar w:fldCharType="separate"/>
            </w:r>
            <w:r w:rsidR="00883F7C">
              <w:rPr>
                <w:noProof/>
                <w:webHidden/>
              </w:rPr>
              <w:t>2</w:t>
            </w:r>
            <w:r w:rsidR="00883F7C">
              <w:rPr>
                <w:noProof/>
                <w:webHidden/>
              </w:rPr>
              <w:fldChar w:fldCharType="end"/>
            </w:r>
          </w:hyperlink>
        </w:p>
        <w:p w14:paraId="3518C67E" w14:textId="77777777" w:rsidR="00883F7C" w:rsidRDefault="00456FC6">
          <w:pPr>
            <w:pStyle w:val="TOC2"/>
            <w:tabs>
              <w:tab w:val="left" w:pos="880"/>
              <w:tab w:val="right" w:leader="dot" w:pos="9628"/>
            </w:tabs>
            <w:rPr>
              <w:noProof/>
              <w:szCs w:val="22"/>
              <w:lang w:eastAsia="en-AU"/>
            </w:rPr>
          </w:pPr>
          <w:hyperlink w:anchor="_Toc163735880" w:history="1">
            <w:r w:rsidR="00883F7C" w:rsidRPr="00DE43F1">
              <w:rPr>
                <w:rStyle w:val="Hyperlink"/>
                <w:noProof/>
              </w:rPr>
              <w:t>2.1</w:t>
            </w:r>
            <w:r w:rsidR="00883F7C">
              <w:rPr>
                <w:noProof/>
                <w:szCs w:val="22"/>
                <w:lang w:eastAsia="en-AU"/>
              </w:rPr>
              <w:tab/>
            </w:r>
            <w:r w:rsidR="00883F7C" w:rsidRPr="00DE43F1">
              <w:rPr>
                <w:rStyle w:val="Hyperlink"/>
                <w:noProof/>
              </w:rPr>
              <w:t>The design</w:t>
            </w:r>
            <w:r w:rsidR="00883F7C">
              <w:rPr>
                <w:noProof/>
                <w:webHidden/>
              </w:rPr>
              <w:tab/>
            </w:r>
            <w:r w:rsidR="00883F7C">
              <w:rPr>
                <w:noProof/>
                <w:webHidden/>
              </w:rPr>
              <w:fldChar w:fldCharType="begin"/>
            </w:r>
            <w:r w:rsidR="00883F7C">
              <w:rPr>
                <w:noProof/>
                <w:webHidden/>
              </w:rPr>
              <w:instrText xml:space="preserve"> PAGEREF _Toc163735880 \h </w:instrText>
            </w:r>
            <w:r w:rsidR="00883F7C">
              <w:rPr>
                <w:noProof/>
                <w:webHidden/>
              </w:rPr>
            </w:r>
            <w:r w:rsidR="00883F7C">
              <w:rPr>
                <w:noProof/>
                <w:webHidden/>
              </w:rPr>
              <w:fldChar w:fldCharType="separate"/>
            </w:r>
            <w:r w:rsidR="00883F7C">
              <w:rPr>
                <w:noProof/>
                <w:webHidden/>
              </w:rPr>
              <w:t>2</w:t>
            </w:r>
            <w:r w:rsidR="00883F7C">
              <w:rPr>
                <w:noProof/>
                <w:webHidden/>
              </w:rPr>
              <w:fldChar w:fldCharType="end"/>
            </w:r>
          </w:hyperlink>
        </w:p>
        <w:p w14:paraId="1283AA97" w14:textId="77777777" w:rsidR="00883F7C" w:rsidRDefault="00456FC6">
          <w:pPr>
            <w:pStyle w:val="TOC2"/>
            <w:tabs>
              <w:tab w:val="left" w:pos="880"/>
              <w:tab w:val="right" w:leader="dot" w:pos="9628"/>
            </w:tabs>
            <w:rPr>
              <w:noProof/>
              <w:szCs w:val="22"/>
              <w:lang w:eastAsia="en-AU"/>
            </w:rPr>
          </w:pPr>
          <w:hyperlink w:anchor="_Toc163735881" w:history="1">
            <w:r w:rsidR="00883F7C" w:rsidRPr="00DE43F1">
              <w:rPr>
                <w:rStyle w:val="Hyperlink"/>
                <w:noProof/>
              </w:rPr>
              <w:t>2.2</w:t>
            </w:r>
            <w:r w:rsidR="00883F7C">
              <w:rPr>
                <w:noProof/>
                <w:szCs w:val="22"/>
                <w:lang w:eastAsia="en-AU"/>
              </w:rPr>
              <w:tab/>
            </w:r>
            <w:r w:rsidR="00883F7C" w:rsidRPr="00DE43F1">
              <w:rPr>
                <w:rStyle w:val="Hyperlink"/>
                <w:noProof/>
              </w:rPr>
              <w:t>Colour use</w:t>
            </w:r>
            <w:r w:rsidR="00883F7C">
              <w:rPr>
                <w:noProof/>
                <w:webHidden/>
              </w:rPr>
              <w:tab/>
            </w:r>
            <w:r w:rsidR="00883F7C">
              <w:rPr>
                <w:noProof/>
                <w:webHidden/>
              </w:rPr>
              <w:fldChar w:fldCharType="begin"/>
            </w:r>
            <w:r w:rsidR="00883F7C">
              <w:rPr>
                <w:noProof/>
                <w:webHidden/>
              </w:rPr>
              <w:instrText xml:space="preserve"> PAGEREF _Toc163735881 \h </w:instrText>
            </w:r>
            <w:r w:rsidR="00883F7C">
              <w:rPr>
                <w:noProof/>
                <w:webHidden/>
              </w:rPr>
            </w:r>
            <w:r w:rsidR="00883F7C">
              <w:rPr>
                <w:noProof/>
                <w:webHidden/>
              </w:rPr>
              <w:fldChar w:fldCharType="separate"/>
            </w:r>
            <w:r w:rsidR="00883F7C">
              <w:rPr>
                <w:noProof/>
                <w:webHidden/>
              </w:rPr>
              <w:t>3</w:t>
            </w:r>
            <w:r w:rsidR="00883F7C">
              <w:rPr>
                <w:noProof/>
                <w:webHidden/>
              </w:rPr>
              <w:fldChar w:fldCharType="end"/>
            </w:r>
          </w:hyperlink>
        </w:p>
        <w:p w14:paraId="60341C06" w14:textId="77777777" w:rsidR="00883F7C" w:rsidRDefault="00456FC6">
          <w:pPr>
            <w:pStyle w:val="TOC1"/>
            <w:tabs>
              <w:tab w:val="left" w:pos="440"/>
              <w:tab w:val="right" w:leader="dot" w:pos="9628"/>
            </w:tabs>
            <w:rPr>
              <w:noProof/>
              <w:szCs w:val="22"/>
              <w:lang w:eastAsia="en-AU"/>
            </w:rPr>
          </w:pPr>
          <w:hyperlink w:anchor="_Toc163735882" w:history="1">
            <w:r w:rsidR="00883F7C" w:rsidRPr="00DE43F1">
              <w:rPr>
                <w:rStyle w:val="Hyperlink"/>
                <w:noProof/>
              </w:rPr>
              <w:t>3.</w:t>
            </w:r>
            <w:r w:rsidR="00883F7C">
              <w:rPr>
                <w:noProof/>
                <w:szCs w:val="22"/>
                <w:lang w:eastAsia="en-AU"/>
              </w:rPr>
              <w:tab/>
            </w:r>
            <w:r w:rsidR="00883F7C" w:rsidRPr="00DE43F1">
              <w:rPr>
                <w:rStyle w:val="Hyperlink"/>
                <w:noProof/>
              </w:rPr>
              <w:t>Applying the logo</w:t>
            </w:r>
            <w:r w:rsidR="00883F7C">
              <w:rPr>
                <w:noProof/>
                <w:webHidden/>
              </w:rPr>
              <w:tab/>
            </w:r>
            <w:r w:rsidR="00883F7C">
              <w:rPr>
                <w:noProof/>
                <w:webHidden/>
              </w:rPr>
              <w:fldChar w:fldCharType="begin"/>
            </w:r>
            <w:r w:rsidR="00883F7C">
              <w:rPr>
                <w:noProof/>
                <w:webHidden/>
              </w:rPr>
              <w:instrText xml:space="preserve"> PAGEREF _Toc163735882 \h </w:instrText>
            </w:r>
            <w:r w:rsidR="00883F7C">
              <w:rPr>
                <w:noProof/>
                <w:webHidden/>
              </w:rPr>
            </w:r>
            <w:r w:rsidR="00883F7C">
              <w:rPr>
                <w:noProof/>
                <w:webHidden/>
              </w:rPr>
              <w:fldChar w:fldCharType="separate"/>
            </w:r>
            <w:r w:rsidR="00883F7C">
              <w:rPr>
                <w:noProof/>
                <w:webHidden/>
              </w:rPr>
              <w:t>4</w:t>
            </w:r>
            <w:r w:rsidR="00883F7C">
              <w:rPr>
                <w:noProof/>
                <w:webHidden/>
              </w:rPr>
              <w:fldChar w:fldCharType="end"/>
            </w:r>
          </w:hyperlink>
        </w:p>
        <w:p w14:paraId="4A2402B9" w14:textId="77777777" w:rsidR="00883F7C" w:rsidRDefault="00456FC6">
          <w:pPr>
            <w:pStyle w:val="TOC2"/>
            <w:tabs>
              <w:tab w:val="left" w:pos="880"/>
              <w:tab w:val="right" w:leader="dot" w:pos="9628"/>
            </w:tabs>
            <w:rPr>
              <w:noProof/>
              <w:szCs w:val="22"/>
              <w:lang w:eastAsia="en-AU"/>
            </w:rPr>
          </w:pPr>
          <w:hyperlink w:anchor="_Toc163735883" w:history="1">
            <w:r w:rsidR="00883F7C" w:rsidRPr="00DE43F1">
              <w:rPr>
                <w:rStyle w:val="Hyperlink"/>
                <w:noProof/>
              </w:rPr>
              <w:t>3.1</w:t>
            </w:r>
            <w:r w:rsidR="00883F7C">
              <w:rPr>
                <w:noProof/>
                <w:szCs w:val="22"/>
                <w:lang w:eastAsia="en-AU"/>
              </w:rPr>
              <w:tab/>
            </w:r>
            <w:r w:rsidR="00883F7C" w:rsidRPr="00DE43F1">
              <w:rPr>
                <w:rStyle w:val="Hyperlink"/>
                <w:noProof/>
              </w:rPr>
              <w:t>Positioning the logo</w:t>
            </w:r>
            <w:r w:rsidR="00883F7C">
              <w:rPr>
                <w:noProof/>
                <w:webHidden/>
              </w:rPr>
              <w:tab/>
            </w:r>
            <w:r w:rsidR="00883F7C">
              <w:rPr>
                <w:noProof/>
                <w:webHidden/>
              </w:rPr>
              <w:fldChar w:fldCharType="begin"/>
            </w:r>
            <w:r w:rsidR="00883F7C">
              <w:rPr>
                <w:noProof/>
                <w:webHidden/>
              </w:rPr>
              <w:instrText xml:space="preserve"> PAGEREF _Toc163735883 \h </w:instrText>
            </w:r>
            <w:r w:rsidR="00883F7C">
              <w:rPr>
                <w:noProof/>
                <w:webHidden/>
              </w:rPr>
            </w:r>
            <w:r w:rsidR="00883F7C">
              <w:rPr>
                <w:noProof/>
                <w:webHidden/>
              </w:rPr>
              <w:fldChar w:fldCharType="separate"/>
            </w:r>
            <w:r w:rsidR="00883F7C">
              <w:rPr>
                <w:noProof/>
                <w:webHidden/>
              </w:rPr>
              <w:t>4</w:t>
            </w:r>
            <w:r w:rsidR="00883F7C">
              <w:rPr>
                <w:noProof/>
                <w:webHidden/>
              </w:rPr>
              <w:fldChar w:fldCharType="end"/>
            </w:r>
          </w:hyperlink>
        </w:p>
        <w:p w14:paraId="6289464D" w14:textId="77777777" w:rsidR="00883F7C" w:rsidRDefault="00456FC6">
          <w:pPr>
            <w:pStyle w:val="TOC2"/>
            <w:tabs>
              <w:tab w:val="left" w:pos="880"/>
              <w:tab w:val="right" w:leader="dot" w:pos="9628"/>
            </w:tabs>
            <w:rPr>
              <w:noProof/>
              <w:szCs w:val="22"/>
              <w:lang w:eastAsia="en-AU"/>
            </w:rPr>
          </w:pPr>
          <w:hyperlink w:anchor="_Toc163735884" w:history="1">
            <w:r w:rsidR="00883F7C" w:rsidRPr="00DE43F1">
              <w:rPr>
                <w:rStyle w:val="Hyperlink"/>
                <w:noProof/>
              </w:rPr>
              <w:t>3.2</w:t>
            </w:r>
            <w:r w:rsidR="00883F7C">
              <w:rPr>
                <w:noProof/>
                <w:szCs w:val="22"/>
                <w:lang w:eastAsia="en-AU"/>
              </w:rPr>
              <w:tab/>
            </w:r>
            <w:r w:rsidR="00883F7C" w:rsidRPr="00DE43F1">
              <w:rPr>
                <w:rStyle w:val="Hyperlink"/>
                <w:noProof/>
              </w:rPr>
              <w:t>Identifying a hierarchy</w:t>
            </w:r>
            <w:r w:rsidR="00883F7C">
              <w:rPr>
                <w:noProof/>
                <w:webHidden/>
              </w:rPr>
              <w:tab/>
            </w:r>
            <w:r w:rsidR="00883F7C">
              <w:rPr>
                <w:noProof/>
                <w:webHidden/>
              </w:rPr>
              <w:fldChar w:fldCharType="begin"/>
            </w:r>
            <w:r w:rsidR="00883F7C">
              <w:rPr>
                <w:noProof/>
                <w:webHidden/>
              </w:rPr>
              <w:instrText xml:space="preserve"> PAGEREF _Toc163735884 \h </w:instrText>
            </w:r>
            <w:r w:rsidR="00883F7C">
              <w:rPr>
                <w:noProof/>
                <w:webHidden/>
              </w:rPr>
            </w:r>
            <w:r w:rsidR="00883F7C">
              <w:rPr>
                <w:noProof/>
                <w:webHidden/>
              </w:rPr>
              <w:fldChar w:fldCharType="separate"/>
            </w:r>
            <w:r w:rsidR="00883F7C">
              <w:rPr>
                <w:noProof/>
                <w:webHidden/>
              </w:rPr>
              <w:t>5</w:t>
            </w:r>
            <w:r w:rsidR="00883F7C">
              <w:rPr>
                <w:noProof/>
                <w:webHidden/>
              </w:rPr>
              <w:fldChar w:fldCharType="end"/>
            </w:r>
          </w:hyperlink>
        </w:p>
        <w:p w14:paraId="475AE2AC" w14:textId="77777777" w:rsidR="00883F7C" w:rsidRDefault="00456FC6">
          <w:pPr>
            <w:pStyle w:val="TOC2"/>
            <w:tabs>
              <w:tab w:val="left" w:pos="880"/>
              <w:tab w:val="right" w:leader="dot" w:pos="9628"/>
            </w:tabs>
            <w:rPr>
              <w:noProof/>
              <w:szCs w:val="22"/>
              <w:lang w:eastAsia="en-AU"/>
            </w:rPr>
          </w:pPr>
          <w:hyperlink w:anchor="_Toc163735885" w:history="1">
            <w:r w:rsidR="00883F7C" w:rsidRPr="00DE43F1">
              <w:rPr>
                <w:rStyle w:val="Hyperlink"/>
                <w:noProof/>
              </w:rPr>
              <w:t>3.3</w:t>
            </w:r>
            <w:r w:rsidR="00883F7C">
              <w:rPr>
                <w:noProof/>
                <w:szCs w:val="22"/>
                <w:lang w:eastAsia="en-AU"/>
              </w:rPr>
              <w:tab/>
            </w:r>
            <w:r w:rsidR="00883F7C" w:rsidRPr="00DE43F1">
              <w:rPr>
                <w:rStyle w:val="Hyperlink"/>
                <w:noProof/>
              </w:rPr>
              <w:t>Identifying multiple bodies</w:t>
            </w:r>
            <w:r w:rsidR="00883F7C">
              <w:rPr>
                <w:noProof/>
                <w:webHidden/>
              </w:rPr>
              <w:tab/>
            </w:r>
            <w:r w:rsidR="00883F7C">
              <w:rPr>
                <w:noProof/>
                <w:webHidden/>
              </w:rPr>
              <w:fldChar w:fldCharType="begin"/>
            </w:r>
            <w:r w:rsidR="00883F7C">
              <w:rPr>
                <w:noProof/>
                <w:webHidden/>
              </w:rPr>
              <w:instrText xml:space="preserve"> PAGEREF _Toc163735885 \h </w:instrText>
            </w:r>
            <w:r w:rsidR="00883F7C">
              <w:rPr>
                <w:noProof/>
                <w:webHidden/>
              </w:rPr>
            </w:r>
            <w:r w:rsidR="00883F7C">
              <w:rPr>
                <w:noProof/>
                <w:webHidden/>
              </w:rPr>
              <w:fldChar w:fldCharType="separate"/>
            </w:r>
            <w:r w:rsidR="00883F7C">
              <w:rPr>
                <w:noProof/>
                <w:webHidden/>
              </w:rPr>
              <w:t>6</w:t>
            </w:r>
            <w:r w:rsidR="00883F7C">
              <w:rPr>
                <w:noProof/>
                <w:webHidden/>
              </w:rPr>
              <w:fldChar w:fldCharType="end"/>
            </w:r>
          </w:hyperlink>
        </w:p>
        <w:p w14:paraId="04B6AD24" w14:textId="77777777" w:rsidR="00883F7C" w:rsidRDefault="00456FC6">
          <w:pPr>
            <w:pStyle w:val="TOC2"/>
            <w:tabs>
              <w:tab w:val="left" w:pos="880"/>
              <w:tab w:val="right" w:leader="dot" w:pos="9628"/>
            </w:tabs>
            <w:rPr>
              <w:noProof/>
              <w:szCs w:val="22"/>
              <w:lang w:eastAsia="en-AU"/>
            </w:rPr>
          </w:pPr>
          <w:hyperlink w:anchor="_Toc163735886" w:history="1">
            <w:r w:rsidR="00883F7C" w:rsidRPr="00DE43F1">
              <w:rPr>
                <w:rStyle w:val="Hyperlink"/>
                <w:noProof/>
              </w:rPr>
              <w:t>3.4</w:t>
            </w:r>
            <w:r w:rsidR="00883F7C">
              <w:rPr>
                <w:noProof/>
                <w:szCs w:val="22"/>
                <w:lang w:eastAsia="en-AU"/>
              </w:rPr>
              <w:tab/>
            </w:r>
            <w:r w:rsidR="00883F7C" w:rsidRPr="00DE43F1">
              <w:rPr>
                <w:rStyle w:val="Hyperlink"/>
                <w:noProof/>
              </w:rPr>
              <w:t>Inter-jurisdictional branding</w:t>
            </w:r>
            <w:r w:rsidR="00883F7C">
              <w:rPr>
                <w:noProof/>
                <w:webHidden/>
              </w:rPr>
              <w:tab/>
            </w:r>
            <w:r w:rsidR="00883F7C">
              <w:rPr>
                <w:noProof/>
                <w:webHidden/>
              </w:rPr>
              <w:fldChar w:fldCharType="begin"/>
            </w:r>
            <w:r w:rsidR="00883F7C">
              <w:rPr>
                <w:noProof/>
                <w:webHidden/>
              </w:rPr>
              <w:instrText xml:space="preserve"> PAGEREF _Toc163735886 \h </w:instrText>
            </w:r>
            <w:r w:rsidR="00883F7C">
              <w:rPr>
                <w:noProof/>
                <w:webHidden/>
              </w:rPr>
            </w:r>
            <w:r w:rsidR="00883F7C">
              <w:rPr>
                <w:noProof/>
                <w:webHidden/>
              </w:rPr>
              <w:fldChar w:fldCharType="separate"/>
            </w:r>
            <w:r w:rsidR="00883F7C">
              <w:rPr>
                <w:noProof/>
                <w:webHidden/>
              </w:rPr>
              <w:t>7</w:t>
            </w:r>
            <w:r w:rsidR="00883F7C">
              <w:rPr>
                <w:noProof/>
                <w:webHidden/>
              </w:rPr>
              <w:fldChar w:fldCharType="end"/>
            </w:r>
          </w:hyperlink>
        </w:p>
        <w:p w14:paraId="6F1CEA95" w14:textId="77777777" w:rsidR="00883F7C" w:rsidRDefault="00456FC6">
          <w:pPr>
            <w:pStyle w:val="TOC2"/>
            <w:tabs>
              <w:tab w:val="left" w:pos="880"/>
              <w:tab w:val="right" w:leader="dot" w:pos="9628"/>
            </w:tabs>
            <w:rPr>
              <w:noProof/>
              <w:szCs w:val="22"/>
              <w:lang w:eastAsia="en-AU"/>
            </w:rPr>
          </w:pPr>
          <w:hyperlink w:anchor="_Toc163735887" w:history="1">
            <w:r w:rsidR="00883F7C" w:rsidRPr="00DE43F1">
              <w:rPr>
                <w:rStyle w:val="Hyperlink"/>
                <w:noProof/>
              </w:rPr>
              <w:t>3.5</w:t>
            </w:r>
            <w:r w:rsidR="00883F7C">
              <w:rPr>
                <w:noProof/>
                <w:szCs w:val="22"/>
                <w:lang w:eastAsia="en-AU"/>
              </w:rPr>
              <w:tab/>
            </w:r>
            <w:r w:rsidR="00883F7C" w:rsidRPr="00DE43F1">
              <w:rPr>
                <w:rStyle w:val="Hyperlink"/>
                <w:noProof/>
              </w:rPr>
              <w:t>Program branding</w:t>
            </w:r>
            <w:r w:rsidR="00883F7C">
              <w:rPr>
                <w:noProof/>
                <w:webHidden/>
              </w:rPr>
              <w:tab/>
            </w:r>
            <w:r w:rsidR="00883F7C">
              <w:rPr>
                <w:noProof/>
                <w:webHidden/>
              </w:rPr>
              <w:fldChar w:fldCharType="begin"/>
            </w:r>
            <w:r w:rsidR="00883F7C">
              <w:rPr>
                <w:noProof/>
                <w:webHidden/>
              </w:rPr>
              <w:instrText xml:space="preserve"> PAGEREF _Toc163735887 \h </w:instrText>
            </w:r>
            <w:r w:rsidR="00883F7C">
              <w:rPr>
                <w:noProof/>
                <w:webHidden/>
              </w:rPr>
            </w:r>
            <w:r w:rsidR="00883F7C">
              <w:rPr>
                <w:noProof/>
                <w:webHidden/>
              </w:rPr>
              <w:fldChar w:fldCharType="separate"/>
            </w:r>
            <w:r w:rsidR="00883F7C">
              <w:rPr>
                <w:noProof/>
                <w:webHidden/>
              </w:rPr>
              <w:t>8</w:t>
            </w:r>
            <w:r w:rsidR="00883F7C">
              <w:rPr>
                <w:noProof/>
                <w:webHidden/>
              </w:rPr>
              <w:fldChar w:fldCharType="end"/>
            </w:r>
          </w:hyperlink>
        </w:p>
        <w:p w14:paraId="43605249" w14:textId="77777777" w:rsidR="00883F7C" w:rsidRDefault="00456FC6">
          <w:pPr>
            <w:pStyle w:val="TOC2"/>
            <w:tabs>
              <w:tab w:val="left" w:pos="880"/>
              <w:tab w:val="right" w:leader="dot" w:pos="9628"/>
            </w:tabs>
            <w:rPr>
              <w:noProof/>
              <w:szCs w:val="22"/>
              <w:lang w:eastAsia="en-AU"/>
            </w:rPr>
          </w:pPr>
          <w:hyperlink w:anchor="_Toc163735888" w:history="1">
            <w:r w:rsidR="00883F7C" w:rsidRPr="00DE43F1">
              <w:rPr>
                <w:rStyle w:val="Hyperlink"/>
                <w:noProof/>
              </w:rPr>
              <w:t>3.6</w:t>
            </w:r>
            <w:r w:rsidR="00883F7C">
              <w:rPr>
                <w:noProof/>
                <w:szCs w:val="22"/>
                <w:lang w:eastAsia="en-AU"/>
              </w:rPr>
              <w:tab/>
            </w:r>
            <w:r w:rsidR="00883F7C" w:rsidRPr="00DE43F1">
              <w:rPr>
                <w:rStyle w:val="Hyperlink"/>
                <w:noProof/>
              </w:rPr>
              <w:t>International branding – Nation Brand</w:t>
            </w:r>
            <w:r w:rsidR="00883F7C">
              <w:rPr>
                <w:noProof/>
                <w:webHidden/>
              </w:rPr>
              <w:tab/>
            </w:r>
            <w:r w:rsidR="00883F7C">
              <w:rPr>
                <w:noProof/>
                <w:webHidden/>
              </w:rPr>
              <w:fldChar w:fldCharType="begin"/>
            </w:r>
            <w:r w:rsidR="00883F7C">
              <w:rPr>
                <w:noProof/>
                <w:webHidden/>
              </w:rPr>
              <w:instrText xml:space="preserve"> PAGEREF _Toc163735888 \h </w:instrText>
            </w:r>
            <w:r w:rsidR="00883F7C">
              <w:rPr>
                <w:noProof/>
                <w:webHidden/>
              </w:rPr>
            </w:r>
            <w:r w:rsidR="00883F7C">
              <w:rPr>
                <w:noProof/>
                <w:webHidden/>
              </w:rPr>
              <w:fldChar w:fldCharType="separate"/>
            </w:r>
            <w:r w:rsidR="00883F7C">
              <w:rPr>
                <w:noProof/>
                <w:webHidden/>
              </w:rPr>
              <w:t>9</w:t>
            </w:r>
            <w:r w:rsidR="00883F7C">
              <w:rPr>
                <w:noProof/>
                <w:webHidden/>
              </w:rPr>
              <w:fldChar w:fldCharType="end"/>
            </w:r>
          </w:hyperlink>
        </w:p>
        <w:p w14:paraId="6141939C" w14:textId="77777777" w:rsidR="00883F7C" w:rsidRDefault="00456FC6">
          <w:pPr>
            <w:pStyle w:val="TOC2"/>
            <w:tabs>
              <w:tab w:val="left" w:pos="880"/>
              <w:tab w:val="right" w:leader="dot" w:pos="9628"/>
            </w:tabs>
            <w:rPr>
              <w:noProof/>
              <w:szCs w:val="22"/>
              <w:lang w:eastAsia="en-AU"/>
            </w:rPr>
          </w:pPr>
          <w:hyperlink w:anchor="_Toc163735889" w:history="1">
            <w:r w:rsidR="00883F7C" w:rsidRPr="00DE43F1">
              <w:rPr>
                <w:rStyle w:val="Hyperlink"/>
                <w:noProof/>
              </w:rPr>
              <w:t>3.7</w:t>
            </w:r>
            <w:r w:rsidR="00883F7C">
              <w:rPr>
                <w:noProof/>
                <w:szCs w:val="22"/>
                <w:lang w:eastAsia="en-AU"/>
              </w:rPr>
              <w:tab/>
            </w:r>
            <w:r w:rsidR="00883F7C" w:rsidRPr="00DE43F1">
              <w:rPr>
                <w:rStyle w:val="Hyperlink"/>
                <w:noProof/>
              </w:rPr>
              <w:t>Incorrect application</w:t>
            </w:r>
            <w:r w:rsidR="00883F7C">
              <w:rPr>
                <w:noProof/>
                <w:webHidden/>
              </w:rPr>
              <w:tab/>
            </w:r>
            <w:r w:rsidR="00883F7C">
              <w:rPr>
                <w:noProof/>
                <w:webHidden/>
              </w:rPr>
              <w:fldChar w:fldCharType="begin"/>
            </w:r>
            <w:r w:rsidR="00883F7C">
              <w:rPr>
                <w:noProof/>
                <w:webHidden/>
              </w:rPr>
              <w:instrText xml:space="preserve"> PAGEREF _Toc163735889 \h </w:instrText>
            </w:r>
            <w:r w:rsidR="00883F7C">
              <w:rPr>
                <w:noProof/>
                <w:webHidden/>
              </w:rPr>
            </w:r>
            <w:r w:rsidR="00883F7C">
              <w:rPr>
                <w:noProof/>
                <w:webHidden/>
              </w:rPr>
              <w:fldChar w:fldCharType="separate"/>
            </w:r>
            <w:r w:rsidR="00883F7C">
              <w:rPr>
                <w:noProof/>
                <w:webHidden/>
              </w:rPr>
              <w:t>10</w:t>
            </w:r>
            <w:r w:rsidR="00883F7C">
              <w:rPr>
                <w:noProof/>
                <w:webHidden/>
              </w:rPr>
              <w:fldChar w:fldCharType="end"/>
            </w:r>
          </w:hyperlink>
        </w:p>
        <w:p w14:paraId="2BC8A063" w14:textId="77777777" w:rsidR="00883F7C" w:rsidRDefault="00456FC6">
          <w:pPr>
            <w:pStyle w:val="TOC2"/>
            <w:tabs>
              <w:tab w:val="left" w:pos="880"/>
              <w:tab w:val="right" w:leader="dot" w:pos="9628"/>
            </w:tabs>
            <w:rPr>
              <w:noProof/>
              <w:szCs w:val="22"/>
              <w:lang w:eastAsia="en-AU"/>
            </w:rPr>
          </w:pPr>
          <w:hyperlink w:anchor="_Toc163735890" w:history="1">
            <w:r w:rsidR="00883F7C" w:rsidRPr="00DE43F1">
              <w:rPr>
                <w:rStyle w:val="Hyperlink"/>
                <w:noProof/>
              </w:rPr>
              <w:t>3.8</w:t>
            </w:r>
            <w:r w:rsidR="00883F7C">
              <w:rPr>
                <w:noProof/>
                <w:szCs w:val="22"/>
                <w:lang w:eastAsia="en-AU"/>
              </w:rPr>
              <w:tab/>
            </w:r>
            <w:r w:rsidR="00883F7C" w:rsidRPr="00DE43F1">
              <w:rPr>
                <w:rStyle w:val="Hyperlink"/>
                <w:noProof/>
              </w:rPr>
              <w:t>Basic stationery - inline version</w:t>
            </w:r>
            <w:r w:rsidR="00883F7C">
              <w:rPr>
                <w:noProof/>
                <w:webHidden/>
              </w:rPr>
              <w:tab/>
            </w:r>
            <w:r w:rsidR="00883F7C">
              <w:rPr>
                <w:noProof/>
                <w:webHidden/>
              </w:rPr>
              <w:fldChar w:fldCharType="begin"/>
            </w:r>
            <w:r w:rsidR="00883F7C">
              <w:rPr>
                <w:noProof/>
                <w:webHidden/>
              </w:rPr>
              <w:instrText xml:space="preserve"> PAGEREF _Toc163735890 \h </w:instrText>
            </w:r>
            <w:r w:rsidR="00883F7C">
              <w:rPr>
                <w:noProof/>
                <w:webHidden/>
              </w:rPr>
            </w:r>
            <w:r w:rsidR="00883F7C">
              <w:rPr>
                <w:noProof/>
                <w:webHidden/>
              </w:rPr>
              <w:fldChar w:fldCharType="separate"/>
            </w:r>
            <w:r w:rsidR="00883F7C">
              <w:rPr>
                <w:noProof/>
                <w:webHidden/>
              </w:rPr>
              <w:t>11</w:t>
            </w:r>
            <w:r w:rsidR="00883F7C">
              <w:rPr>
                <w:noProof/>
                <w:webHidden/>
              </w:rPr>
              <w:fldChar w:fldCharType="end"/>
            </w:r>
          </w:hyperlink>
        </w:p>
        <w:p w14:paraId="4ABDD234" w14:textId="77777777" w:rsidR="00883F7C" w:rsidRDefault="00456FC6">
          <w:pPr>
            <w:pStyle w:val="TOC2"/>
            <w:tabs>
              <w:tab w:val="left" w:pos="880"/>
              <w:tab w:val="right" w:leader="dot" w:pos="9628"/>
            </w:tabs>
            <w:rPr>
              <w:noProof/>
              <w:szCs w:val="22"/>
              <w:lang w:eastAsia="en-AU"/>
            </w:rPr>
          </w:pPr>
          <w:hyperlink w:anchor="_Toc163735891" w:history="1">
            <w:r w:rsidR="00883F7C" w:rsidRPr="00DE43F1">
              <w:rPr>
                <w:rStyle w:val="Hyperlink"/>
                <w:noProof/>
              </w:rPr>
              <w:t>3.9</w:t>
            </w:r>
            <w:r w:rsidR="00883F7C">
              <w:rPr>
                <w:noProof/>
                <w:szCs w:val="22"/>
                <w:lang w:eastAsia="en-AU"/>
              </w:rPr>
              <w:tab/>
            </w:r>
            <w:r w:rsidR="00883F7C" w:rsidRPr="00DE43F1">
              <w:rPr>
                <w:rStyle w:val="Hyperlink"/>
                <w:noProof/>
              </w:rPr>
              <w:t>Basic stationery - stacked version</w:t>
            </w:r>
            <w:r w:rsidR="00883F7C">
              <w:rPr>
                <w:noProof/>
                <w:webHidden/>
              </w:rPr>
              <w:tab/>
            </w:r>
            <w:r w:rsidR="00883F7C">
              <w:rPr>
                <w:noProof/>
                <w:webHidden/>
              </w:rPr>
              <w:fldChar w:fldCharType="begin"/>
            </w:r>
            <w:r w:rsidR="00883F7C">
              <w:rPr>
                <w:noProof/>
                <w:webHidden/>
              </w:rPr>
              <w:instrText xml:space="preserve"> PAGEREF _Toc163735891 \h </w:instrText>
            </w:r>
            <w:r w:rsidR="00883F7C">
              <w:rPr>
                <w:noProof/>
                <w:webHidden/>
              </w:rPr>
            </w:r>
            <w:r w:rsidR="00883F7C">
              <w:rPr>
                <w:noProof/>
                <w:webHidden/>
              </w:rPr>
              <w:fldChar w:fldCharType="separate"/>
            </w:r>
            <w:r w:rsidR="00883F7C">
              <w:rPr>
                <w:noProof/>
                <w:webHidden/>
              </w:rPr>
              <w:t>12</w:t>
            </w:r>
            <w:r w:rsidR="00883F7C">
              <w:rPr>
                <w:noProof/>
                <w:webHidden/>
              </w:rPr>
              <w:fldChar w:fldCharType="end"/>
            </w:r>
          </w:hyperlink>
        </w:p>
        <w:p w14:paraId="6F35DF5E" w14:textId="77777777" w:rsidR="00883F7C" w:rsidRDefault="00456FC6">
          <w:pPr>
            <w:pStyle w:val="TOC1"/>
            <w:tabs>
              <w:tab w:val="left" w:pos="440"/>
              <w:tab w:val="right" w:leader="dot" w:pos="9628"/>
            </w:tabs>
            <w:rPr>
              <w:noProof/>
              <w:szCs w:val="22"/>
              <w:lang w:eastAsia="en-AU"/>
            </w:rPr>
          </w:pPr>
          <w:hyperlink w:anchor="_Toc163735892" w:history="1">
            <w:r w:rsidR="00883F7C" w:rsidRPr="00DE43F1">
              <w:rPr>
                <w:rStyle w:val="Hyperlink"/>
                <w:noProof/>
              </w:rPr>
              <w:t>4.</w:t>
            </w:r>
            <w:r w:rsidR="00883F7C">
              <w:rPr>
                <w:noProof/>
                <w:szCs w:val="22"/>
                <w:lang w:eastAsia="en-AU"/>
              </w:rPr>
              <w:tab/>
            </w:r>
            <w:r w:rsidR="00883F7C" w:rsidRPr="00DE43F1">
              <w:rPr>
                <w:rStyle w:val="Hyperlink"/>
                <w:noProof/>
              </w:rPr>
              <w:t>Website logo application</w:t>
            </w:r>
            <w:r w:rsidR="00883F7C">
              <w:rPr>
                <w:noProof/>
                <w:webHidden/>
              </w:rPr>
              <w:tab/>
            </w:r>
            <w:r w:rsidR="00883F7C">
              <w:rPr>
                <w:noProof/>
                <w:webHidden/>
              </w:rPr>
              <w:fldChar w:fldCharType="begin"/>
            </w:r>
            <w:r w:rsidR="00883F7C">
              <w:rPr>
                <w:noProof/>
                <w:webHidden/>
              </w:rPr>
              <w:instrText xml:space="preserve"> PAGEREF _Toc163735892 \h </w:instrText>
            </w:r>
            <w:r w:rsidR="00883F7C">
              <w:rPr>
                <w:noProof/>
                <w:webHidden/>
              </w:rPr>
            </w:r>
            <w:r w:rsidR="00883F7C">
              <w:rPr>
                <w:noProof/>
                <w:webHidden/>
              </w:rPr>
              <w:fldChar w:fldCharType="separate"/>
            </w:r>
            <w:r w:rsidR="00883F7C">
              <w:rPr>
                <w:noProof/>
                <w:webHidden/>
              </w:rPr>
              <w:t>13</w:t>
            </w:r>
            <w:r w:rsidR="00883F7C">
              <w:rPr>
                <w:noProof/>
                <w:webHidden/>
              </w:rPr>
              <w:fldChar w:fldCharType="end"/>
            </w:r>
          </w:hyperlink>
        </w:p>
        <w:p w14:paraId="00C7081F" w14:textId="77777777" w:rsidR="00883F7C" w:rsidRDefault="00456FC6">
          <w:pPr>
            <w:pStyle w:val="TOC1"/>
            <w:tabs>
              <w:tab w:val="left" w:pos="440"/>
              <w:tab w:val="right" w:leader="dot" w:pos="9628"/>
            </w:tabs>
            <w:rPr>
              <w:noProof/>
              <w:szCs w:val="22"/>
              <w:lang w:eastAsia="en-AU"/>
            </w:rPr>
          </w:pPr>
          <w:hyperlink w:anchor="_Toc163735904" w:history="1">
            <w:r w:rsidR="00883F7C" w:rsidRPr="00DE43F1">
              <w:rPr>
                <w:rStyle w:val="Hyperlink"/>
                <w:noProof/>
              </w:rPr>
              <w:t>5.</w:t>
            </w:r>
            <w:r w:rsidR="00883F7C">
              <w:rPr>
                <w:noProof/>
                <w:szCs w:val="22"/>
                <w:lang w:eastAsia="en-AU"/>
              </w:rPr>
              <w:tab/>
            </w:r>
            <w:r w:rsidR="00883F7C" w:rsidRPr="00DE43F1">
              <w:rPr>
                <w:rStyle w:val="Hyperlink"/>
                <w:noProof/>
              </w:rPr>
              <w:t>Other issues</w:t>
            </w:r>
            <w:r w:rsidR="00883F7C">
              <w:rPr>
                <w:noProof/>
                <w:webHidden/>
              </w:rPr>
              <w:tab/>
            </w:r>
            <w:r w:rsidR="00883F7C">
              <w:rPr>
                <w:noProof/>
                <w:webHidden/>
              </w:rPr>
              <w:fldChar w:fldCharType="begin"/>
            </w:r>
            <w:r w:rsidR="00883F7C">
              <w:rPr>
                <w:noProof/>
                <w:webHidden/>
              </w:rPr>
              <w:instrText xml:space="preserve"> PAGEREF _Toc163735904 \h </w:instrText>
            </w:r>
            <w:r w:rsidR="00883F7C">
              <w:rPr>
                <w:noProof/>
                <w:webHidden/>
              </w:rPr>
            </w:r>
            <w:r w:rsidR="00883F7C">
              <w:rPr>
                <w:noProof/>
                <w:webHidden/>
              </w:rPr>
              <w:fldChar w:fldCharType="separate"/>
            </w:r>
            <w:r w:rsidR="00883F7C">
              <w:rPr>
                <w:noProof/>
                <w:webHidden/>
              </w:rPr>
              <w:t>15</w:t>
            </w:r>
            <w:r w:rsidR="00883F7C">
              <w:rPr>
                <w:noProof/>
                <w:webHidden/>
              </w:rPr>
              <w:fldChar w:fldCharType="end"/>
            </w:r>
          </w:hyperlink>
        </w:p>
        <w:p w14:paraId="6E8F412F" w14:textId="77777777" w:rsidR="00D10635" w:rsidRDefault="00117A77" w:rsidP="00E2753F">
          <w:pPr>
            <w:rPr>
              <w:b/>
              <w:bCs/>
              <w:noProof/>
            </w:rPr>
          </w:pPr>
          <w:r>
            <w:rPr>
              <w:b/>
              <w:bCs/>
              <w:noProof/>
            </w:rPr>
            <w:fldChar w:fldCharType="end"/>
          </w:r>
        </w:p>
      </w:sdtContent>
    </w:sdt>
    <w:p w14:paraId="08C4A390" w14:textId="77777777" w:rsidR="00BD171D" w:rsidRDefault="00117A77" w:rsidP="00E2753F">
      <w:pPr>
        <w:rPr>
          <w:noProof/>
        </w:rPr>
        <w:sectPr w:rsidR="00BD171D" w:rsidSect="00BD171D">
          <w:headerReference w:type="default" r:id="rId16"/>
          <w:footerReference w:type="default" r:id="rId17"/>
          <w:headerReference w:type="first" r:id="rId18"/>
          <w:pgSz w:w="11906" w:h="16838"/>
          <w:pgMar w:top="1701" w:right="1134" w:bottom="1843" w:left="1134" w:header="993" w:footer="709" w:gutter="0"/>
          <w:pgNumType w:fmt="lowerRoman"/>
          <w:cols w:space="708"/>
          <w:docGrid w:linePitch="360"/>
        </w:sectPr>
      </w:pPr>
      <w:r>
        <w:rPr>
          <w:noProof/>
        </w:rPr>
        <w:br w:type="page"/>
      </w:r>
    </w:p>
    <w:p w14:paraId="7AC37126" w14:textId="77777777" w:rsidR="00702F2F" w:rsidRDefault="00702F2F" w:rsidP="00702F2F">
      <w:pPr>
        <w:pStyle w:val="Heading1"/>
        <w:rPr>
          <w:noProof/>
        </w:rPr>
      </w:pPr>
      <w:bookmarkStart w:id="0" w:name="_Toc163735876"/>
      <w:r>
        <w:rPr>
          <w:noProof/>
        </w:rPr>
        <w:lastRenderedPageBreak/>
        <w:t>1.</w:t>
      </w:r>
      <w:r>
        <w:rPr>
          <w:noProof/>
        </w:rPr>
        <w:tab/>
        <w:t>Introduction</w:t>
      </w:r>
      <w:bookmarkEnd w:id="0"/>
    </w:p>
    <w:p w14:paraId="36D8B498" w14:textId="77777777" w:rsidR="00702F2F" w:rsidRDefault="00702F2F" w:rsidP="00702F2F">
      <w:pPr>
        <w:pStyle w:val="Heading2"/>
        <w:rPr>
          <w:noProof/>
        </w:rPr>
      </w:pPr>
      <w:bookmarkStart w:id="1" w:name="_Toc163735877"/>
      <w:r>
        <w:rPr>
          <w:noProof/>
        </w:rPr>
        <w:t>1.1</w:t>
      </w:r>
      <w:r>
        <w:rPr>
          <w:noProof/>
        </w:rPr>
        <w:tab/>
        <w:t>Policy basis</w:t>
      </w:r>
      <w:bookmarkEnd w:id="1"/>
    </w:p>
    <w:p w14:paraId="3294F360" w14:textId="77777777" w:rsidR="00794819" w:rsidRDefault="00794819" w:rsidP="00794819">
      <w:pPr>
        <w:rPr>
          <w:noProof/>
        </w:rPr>
      </w:pPr>
      <w:r>
        <w:rPr>
          <w:noProof/>
        </w:rPr>
        <w:t xml:space="preserve">The Australian Government decided in June 2003 that common branding would apply to all Australian Government departments and agencies (this covers PGPA Act entities and companies) and this branding policy continues to apply under the current government.  </w:t>
      </w:r>
    </w:p>
    <w:p w14:paraId="174980A5" w14:textId="79FE14D0" w:rsidR="00794819" w:rsidRDefault="00794819" w:rsidP="00794819">
      <w:pPr>
        <w:rPr>
          <w:noProof/>
        </w:rPr>
      </w:pPr>
      <w:r>
        <w:rPr>
          <w:noProof/>
        </w:rPr>
        <w:t>These guidelines have been developed to help departments and agencies ensure the Australian Government logo is consistently applied to products such as official Australian Government documents and publications.</w:t>
      </w:r>
      <w:r w:rsidR="00D8139D" w:rsidRPr="00D8139D">
        <w:rPr>
          <w:noProof/>
        </w:rPr>
        <w:t xml:space="preserve"> </w:t>
      </w:r>
      <w:r w:rsidR="00D8139D">
        <w:rPr>
          <w:noProof/>
        </w:rPr>
        <w:t xml:space="preserve"> A common, easily recognisable brand ensures clear and consistent branding across Australian Government departments and agencies.</w:t>
      </w:r>
    </w:p>
    <w:p w14:paraId="79D8FA74" w14:textId="43DDC145" w:rsidR="00794819" w:rsidRDefault="00794819" w:rsidP="00794819">
      <w:pPr>
        <w:rPr>
          <w:noProof/>
        </w:rPr>
      </w:pPr>
      <w:r>
        <w:rPr>
          <w:noProof/>
        </w:rPr>
        <w:t>Departments and agencies are required to comply with the branding policy unless an exemption, or permission to use a co-branded logo, has been granted by the minister responsible for the branding policy. This is currently the Assistant Minister to the Prime Minister, the Hon Patrick Gorman MP. Requests for an exemption or a co</w:t>
      </w:r>
      <w:r w:rsidR="00D8139D">
        <w:rPr>
          <w:noProof/>
        </w:rPr>
        <w:t>-</w:t>
      </w:r>
      <w:r>
        <w:rPr>
          <w:noProof/>
        </w:rPr>
        <w:t>branded logo are considered on a case by case basis.</w:t>
      </w:r>
    </w:p>
    <w:p w14:paraId="140D1D0B" w14:textId="77777777" w:rsidR="00794819" w:rsidRDefault="00794819" w:rsidP="00794819">
      <w:pPr>
        <w:rPr>
          <w:noProof/>
        </w:rPr>
      </w:pPr>
      <w:r>
        <w:rPr>
          <w:noProof/>
        </w:rPr>
        <w:t>Agencies that have been granted an exemption from the branding policy may use the Commonwealth Coat of Arms without the words ‘Australian Government’ and with the name of the agency and/or a unique logo.</w:t>
      </w:r>
    </w:p>
    <w:p w14:paraId="561FEDDC" w14:textId="77777777" w:rsidR="00702F2F" w:rsidRDefault="00794819" w:rsidP="00794819">
      <w:pPr>
        <w:rPr>
          <w:noProof/>
        </w:rPr>
      </w:pPr>
      <w:r>
        <w:rPr>
          <w:noProof/>
        </w:rPr>
        <w:t xml:space="preserve">Agencies that have been granted permission to co-brand can apply a logo that consists of the Commonwealth Coat of Arms with the words ‘Australian Government’ and a unique logo. </w:t>
      </w:r>
    </w:p>
    <w:p w14:paraId="21F4F9F9" w14:textId="77777777" w:rsidR="00702F2F" w:rsidRDefault="00702F2F" w:rsidP="00702F2F">
      <w:pPr>
        <w:pStyle w:val="Heading2"/>
        <w:rPr>
          <w:noProof/>
        </w:rPr>
      </w:pPr>
      <w:bookmarkStart w:id="2" w:name="_Toc163735878"/>
      <w:r>
        <w:rPr>
          <w:noProof/>
        </w:rPr>
        <w:t>1.2</w:t>
      </w:r>
      <w:r>
        <w:rPr>
          <w:noProof/>
        </w:rPr>
        <w:tab/>
        <w:t>Further information</w:t>
      </w:r>
      <w:bookmarkEnd w:id="2"/>
    </w:p>
    <w:p w14:paraId="4E269242" w14:textId="77777777" w:rsidR="00794819" w:rsidRDefault="00794819" w:rsidP="00702F2F">
      <w:pPr>
        <w:rPr>
          <w:noProof/>
        </w:rPr>
      </w:pPr>
      <w:r w:rsidRPr="00794819">
        <w:rPr>
          <w:noProof/>
        </w:rPr>
        <w:t xml:space="preserve">Any questions about the application of the Australian Government logo as advised in these guidelines, including about possible exemptions or co-branding, should be directed to: </w:t>
      </w:r>
    </w:p>
    <w:p w14:paraId="38C5CEC9" w14:textId="77777777" w:rsidR="00702F2F" w:rsidRDefault="00702F2F" w:rsidP="00702F2F">
      <w:pPr>
        <w:rPr>
          <w:noProof/>
        </w:rPr>
      </w:pPr>
      <w:r>
        <w:rPr>
          <w:noProof/>
        </w:rPr>
        <w:t>Honours and Symbols Section</w:t>
      </w:r>
      <w:r>
        <w:rPr>
          <w:noProof/>
        </w:rPr>
        <w:br/>
        <w:t xml:space="preserve">Department of the Prime Minister and Cabinet </w:t>
      </w:r>
      <w:r w:rsidR="00794819">
        <w:rPr>
          <w:noProof/>
        </w:rPr>
        <w:br/>
      </w:r>
      <w:r>
        <w:rPr>
          <w:noProof/>
        </w:rPr>
        <w:t>PO Box 6500</w:t>
      </w:r>
      <w:r>
        <w:rPr>
          <w:noProof/>
        </w:rPr>
        <w:br/>
        <w:t>CANBERRA ACT 2600</w:t>
      </w:r>
    </w:p>
    <w:p w14:paraId="179AC293" w14:textId="77777777" w:rsidR="00702F2F" w:rsidRDefault="00702F2F" w:rsidP="00702F2F">
      <w:pPr>
        <w:rPr>
          <w:noProof/>
        </w:rPr>
      </w:pPr>
      <w:r>
        <w:rPr>
          <w:noProof/>
        </w:rPr>
        <w:t>Ph</w:t>
      </w:r>
      <w:r>
        <w:rPr>
          <w:noProof/>
        </w:rPr>
        <w:tab/>
        <w:t>02 6271 5601</w:t>
      </w:r>
      <w:r>
        <w:rPr>
          <w:noProof/>
        </w:rPr>
        <w:br/>
        <w:t>Email</w:t>
      </w:r>
      <w:r>
        <w:rPr>
          <w:noProof/>
        </w:rPr>
        <w:tab/>
      </w:r>
      <w:hyperlink r:id="rId19" w:history="1">
        <w:r w:rsidR="00794819">
          <w:rPr>
            <w:rStyle w:val="Hyperlink"/>
            <w:noProof/>
          </w:rPr>
          <w:t>governmentbranding@pmc.gov.au</w:t>
        </w:r>
      </w:hyperlink>
    </w:p>
    <w:p w14:paraId="272734CE" w14:textId="77777777" w:rsidR="00702F2F" w:rsidRDefault="00702F2F" w:rsidP="00702F2F">
      <w:pPr>
        <w:rPr>
          <w:noProof/>
        </w:rPr>
      </w:pPr>
      <w:r>
        <w:rPr>
          <w:noProof/>
        </w:rPr>
        <w:t xml:space="preserve">For guidance on branding for government </w:t>
      </w:r>
      <w:r w:rsidRPr="00702F2F">
        <w:rPr>
          <w:b/>
          <w:noProof/>
        </w:rPr>
        <w:t>campaigns and advertising</w:t>
      </w:r>
      <w:r>
        <w:rPr>
          <w:noProof/>
        </w:rPr>
        <w:t xml:space="preserve"> please refer to guidelines issued by the Department of Finance and Deregulation at </w:t>
      </w:r>
      <w:hyperlink r:id="rId20" w:history="1">
        <w:r w:rsidRPr="00702F2F">
          <w:rPr>
            <w:rStyle w:val="Hyperlink"/>
            <w:noProof/>
          </w:rPr>
          <w:t>https://www.finance.gov.au/government/advertising</w:t>
        </w:r>
      </w:hyperlink>
      <w:r>
        <w:rPr>
          <w:noProof/>
        </w:rPr>
        <w:t>.</w:t>
      </w:r>
    </w:p>
    <w:p w14:paraId="26218D8B" w14:textId="77777777" w:rsidR="00702F2F" w:rsidRDefault="00702F2F" w:rsidP="00702F2F">
      <w:pPr>
        <w:rPr>
          <w:noProof/>
        </w:rPr>
      </w:pPr>
      <w:r>
        <w:rPr>
          <w:noProof/>
        </w:rPr>
        <w:t xml:space="preserve">For guidance on government </w:t>
      </w:r>
      <w:r w:rsidRPr="00702F2F">
        <w:rPr>
          <w:b/>
          <w:noProof/>
        </w:rPr>
        <w:t>website design</w:t>
      </w:r>
      <w:r>
        <w:rPr>
          <w:noProof/>
        </w:rPr>
        <w:t xml:space="preserve"> please refer to guidelines issued by the Digital Transformation Agency at </w:t>
      </w:r>
      <w:hyperlink r:id="rId21" w:history="1">
        <w:r w:rsidRPr="00702F2F">
          <w:rPr>
            <w:rStyle w:val="Hyperlink"/>
            <w:noProof/>
          </w:rPr>
          <w:t>https://www.dta.gov.au/help-and-advice/guides-and-tools/requirements-australian-government-websites</w:t>
        </w:r>
      </w:hyperlink>
      <w:r>
        <w:rPr>
          <w:noProof/>
        </w:rPr>
        <w:t>.</w:t>
      </w:r>
    </w:p>
    <w:p w14:paraId="703FC4A4" w14:textId="77777777" w:rsidR="00702F2F" w:rsidRDefault="00702F2F" w:rsidP="00702F2F">
      <w:pPr>
        <w:pStyle w:val="Heading1"/>
        <w:rPr>
          <w:noProof/>
        </w:rPr>
      </w:pPr>
      <w:bookmarkStart w:id="3" w:name="_Toc163735879"/>
      <w:r>
        <w:rPr>
          <w:noProof/>
        </w:rPr>
        <w:lastRenderedPageBreak/>
        <w:t>2.</w:t>
      </w:r>
      <w:r>
        <w:rPr>
          <w:noProof/>
        </w:rPr>
        <w:tab/>
        <w:t>Elements of the logo</w:t>
      </w:r>
      <w:bookmarkEnd w:id="3"/>
    </w:p>
    <w:p w14:paraId="5967BBCA" w14:textId="77777777" w:rsidR="00702F2F" w:rsidRDefault="00702F2F" w:rsidP="00702F2F">
      <w:pPr>
        <w:pStyle w:val="Heading2"/>
        <w:rPr>
          <w:noProof/>
        </w:rPr>
      </w:pPr>
      <w:bookmarkStart w:id="4" w:name="_Toc163735880"/>
      <w:r>
        <w:rPr>
          <w:noProof/>
        </w:rPr>
        <w:t>2.1</w:t>
      </w:r>
      <w:r>
        <w:rPr>
          <w:noProof/>
        </w:rPr>
        <w:tab/>
        <w:t>The design</w:t>
      </w:r>
      <w:bookmarkEnd w:id="4"/>
    </w:p>
    <w:p w14:paraId="7B9C2A18" w14:textId="77777777" w:rsidR="00957F48" w:rsidRDefault="00957F48" w:rsidP="00957F48">
      <w:pPr>
        <w:rPr>
          <w:noProof/>
        </w:rPr>
      </w:pPr>
      <w:r>
        <w:rPr>
          <w:noProof/>
        </w:rPr>
        <w:t xml:space="preserve">When applied to departments and agencies, the Australian Government logo consists of four elements: </w:t>
      </w:r>
    </w:p>
    <w:p w14:paraId="3107C245" w14:textId="77777777" w:rsidR="00957F48" w:rsidRDefault="00957F48" w:rsidP="00957F48">
      <w:pPr>
        <w:pStyle w:val="BulletedList-Level1"/>
        <w:rPr>
          <w:noProof/>
        </w:rPr>
      </w:pPr>
      <w:r>
        <w:rPr>
          <w:noProof/>
        </w:rPr>
        <w:t>the Commonwealth Coat of Arms (Conventional Version 3A Solid)</w:t>
      </w:r>
    </w:p>
    <w:p w14:paraId="11B4AC1C" w14:textId="77777777" w:rsidR="00957F48" w:rsidRDefault="00957F48" w:rsidP="00957F48">
      <w:pPr>
        <w:pStyle w:val="BulletedList-Level1"/>
        <w:rPr>
          <w:noProof/>
        </w:rPr>
      </w:pPr>
      <w:r>
        <w:rPr>
          <w:noProof/>
        </w:rPr>
        <w:t>the words ‘Australian Government’ (Times New Roman Bold)</w:t>
      </w:r>
    </w:p>
    <w:p w14:paraId="5B3B55E2" w14:textId="2D4C4657" w:rsidR="00957F48" w:rsidRDefault="00957F48" w:rsidP="00957F48">
      <w:pPr>
        <w:pStyle w:val="BulletedList-Level1"/>
        <w:rPr>
          <w:noProof/>
        </w:rPr>
      </w:pPr>
      <w:r>
        <w:rPr>
          <w:noProof/>
        </w:rPr>
        <w:t>an underline</w:t>
      </w:r>
      <w:r w:rsidR="00D8139D">
        <w:rPr>
          <w:noProof/>
        </w:rPr>
        <w:t>;</w:t>
      </w:r>
      <w:r>
        <w:rPr>
          <w:noProof/>
        </w:rPr>
        <w:t xml:space="preserve"> and </w:t>
      </w:r>
    </w:p>
    <w:p w14:paraId="0E5AA349" w14:textId="77777777" w:rsidR="00957F48" w:rsidRDefault="00957F48" w:rsidP="00957F48">
      <w:pPr>
        <w:pStyle w:val="BulletedList-Level1"/>
        <w:rPr>
          <w:noProof/>
        </w:rPr>
      </w:pPr>
      <w:r>
        <w:rPr>
          <w:noProof/>
        </w:rPr>
        <w:t xml:space="preserve">the department’s or agency name (also Times New Roman Bold). </w:t>
      </w:r>
    </w:p>
    <w:p w14:paraId="4636D560" w14:textId="77777777" w:rsidR="00957F48" w:rsidRDefault="00957F48" w:rsidP="00957F48">
      <w:pPr>
        <w:rPr>
          <w:noProof/>
        </w:rPr>
      </w:pPr>
      <w:r>
        <w:rPr>
          <w:noProof/>
        </w:rPr>
        <w:t>Consistency of construction of the logo is critical to the intention of establishing and maintaining a single recognition device for the Australian Government.</w:t>
      </w:r>
    </w:p>
    <w:p w14:paraId="40A4A402" w14:textId="77777777" w:rsidR="00957F48" w:rsidRDefault="00957F48" w:rsidP="00957F48">
      <w:pPr>
        <w:rPr>
          <w:noProof/>
        </w:rPr>
      </w:pPr>
      <w:r>
        <w:rPr>
          <w:noProof/>
        </w:rPr>
        <w:t>There are several forms of the logo which may be used for different situations. Examples as applied to departments and agencies are below.</w:t>
      </w:r>
    </w:p>
    <w:p w14:paraId="0D283B60" w14:textId="7DDF51F8" w:rsidR="00957F48" w:rsidRDefault="00957F48" w:rsidP="001A6773">
      <w:pPr>
        <w:spacing w:after="480"/>
        <w:rPr>
          <w:noProof/>
        </w:rPr>
      </w:pPr>
      <w:r>
        <w:rPr>
          <w:noProof/>
        </w:rPr>
        <w:t>It is left to the discretion of the department or agency as to which should be used on any given occasion.</w:t>
      </w: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390"/>
        <w:gridCol w:w="5238"/>
      </w:tblGrid>
      <w:tr w:rsidR="0095520D" w14:paraId="3FC153F5" w14:textId="77777777" w:rsidTr="00957F48">
        <w:tc>
          <w:tcPr>
            <w:tcW w:w="4390" w:type="dxa"/>
          </w:tcPr>
          <w:p w14:paraId="5B7A9935" w14:textId="77777777" w:rsidR="00702F2F" w:rsidRPr="006A53D1" w:rsidRDefault="00702F2F" w:rsidP="006A53D1">
            <w:pPr>
              <w:pStyle w:val="TBLText"/>
              <w:rPr>
                <w:b/>
                <w:noProof/>
              </w:rPr>
            </w:pPr>
            <w:r w:rsidRPr="006A53D1">
              <w:rPr>
                <w:b/>
                <w:noProof/>
              </w:rPr>
              <w:t>Inline</w:t>
            </w:r>
          </w:p>
          <w:p w14:paraId="09545D19" w14:textId="77777777" w:rsidR="00702F2F" w:rsidRPr="006A53D1" w:rsidRDefault="00957F48" w:rsidP="006A53D1">
            <w:pPr>
              <w:pStyle w:val="TBLText"/>
              <w:rPr>
                <w:b/>
                <w:noProof/>
              </w:rPr>
            </w:pPr>
            <w:r w:rsidRPr="006A53D1">
              <w:rPr>
                <w:b/>
                <w:noProof/>
                <w:lang w:eastAsia="en-AU"/>
              </w:rPr>
              <w:drawing>
                <wp:inline distT="0" distB="0" distL="0" distR="0" wp14:anchorId="1CF025E9" wp14:editId="43EB13E0">
                  <wp:extent cx="2880000" cy="917178"/>
                  <wp:effectExtent l="0" t="0" r="0" b="0"/>
                  <wp:docPr id="308" name="Picture 308" descr="Australian Government Coat of Arms - Department of the Prime Minister and Cabinet. The Coat of Arms sits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PMC16169\AppData\Local\Microsoft\Windows\INetCache\Content.Word\pmc-logo-inline-stri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917178"/>
                          </a:xfrm>
                          <a:prstGeom prst="rect">
                            <a:avLst/>
                          </a:prstGeom>
                          <a:noFill/>
                          <a:ln>
                            <a:noFill/>
                          </a:ln>
                        </pic:spPr>
                      </pic:pic>
                    </a:graphicData>
                  </a:graphic>
                </wp:inline>
              </w:drawing>
            </w:r>
          </w:p>
        </w:tc>
        <w:tc>
          <w:tcPr>
            <w:tcW w:w="5238" w:type="dxa"/>
          </w:tcPr>
          <w:p w14:paraId="04844F91" w14:textId="77777777" w:rsidR="00702F2F" w:rsidRPr="006A53D1" w:rsidRDefault="00702F2F" w:rsidP="006A53D1">
            <w:pPr>
              <w:pStyle w:val="TBLText"/>
              <w:rPr>
                <w:b/>
                <w:noProof/>
              </w:rPr>
            </w:pPr>
            <w:r w:rsidRPr="006A53D1">
              <w:rPr>
                <w:b/>
                <w:noProof/>
              </w:rPr>
              <w:t>Inline strip</w:t>
            </w:r>
          </w:p>
          <w:p w14:paraId="62ED2C17" w14:textId="77777777" w:rsidR="00702F2F" w:rsidRPr="006A53D1" w:rsidRDefault="00957F48" w:rsidP="006A53D1">
            <w:pPr>
              <w:pStyle w:val="TBLText"/>
              <w:rPr>
                <w:b/>
                <w:noProof/>
              </w:rPr>
            </w:pPr>
            <w:r w:rsidRPr="006A53D1">
              <w:rPr>
                <w:b/>
                <w:noProof/>
                <w:lang w:eastAsia="en-AU"/>
              </w:rPr>
              <w:drawing>
                <wp:inline distT="0" distB="0" distL="0" distR="0" wp14:anchorId="2C665AB8" wp14:editId="6DB31B02">
                  <wp:extent cx="2876550" cy="920750"/>
                  <wp:effectExtent l="0" t="0" r="0" b="0"/>
                  <wp:docPr id="352" name="Picture 352" descr="Australian Government Coat of Arms - Department of the Prime Minister and Cabinet. The Coat of Arms sits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C:\Users\PMC16169\AppData\Local\Microsoft\Windows\INetCache\Content.Word\pmc-logo-inlin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920750"/>
                          </a:xfrm>
                          <a:prstGeom prst="rect">
                            <a:avLst/>
                          </a:prstGeom>
                          <a:noFill/>
                          <a:ln>
                            <a:noFill/>
                          </a:ln>
                        </pic:spPr>
                      </pic:pic>
                    </a:graphicData>
                  </a:graphic>
                </wp:inline>
              </w:drawing>
            </w:r>
          </w:p>
        </w:tc>
      </w:tr>
      <w:tr w:rsidR="0095520D" w14:paraId="5B905F89" w14:textId="77777777" w:rsidTr="00957F48">
        <w:tc>
          <w:tcPr>
            <w:tcW w:w="4390" w:type="dxa"/>
          </w:tcPr>
          <w:p w14:paraId="76BEC387" w14:textId="77777777" w:rsidR="00702F2F" w:rsidRPr="006A53D1" w:rsidRDefault="00702F2F" w:rsidP="006A53D1">
            <w:pPr>
              <w:pStyle w:val="TBLText"/>
              <w:rPr>
                <w:b/>
                <w:noProof/>
              </w:rPr>
            </w:pPr>
            <w:r w:rsidRPr="006A53D1">
              <w:rPr>
                <w:b/>
                <w:noProof/>
              </w:rPr>
              <w:t>Stacked</w:t>
            </w:r>
          </w:p>
          <w:p w14:paraId="0F6016F8" w14:textId="77777777" w:rsidR="00702F2F" w:rsidRPr="006A53D1" w:rsidRDefault="00DB56CA" w:rsidP="006A53D1">
            <w:pPr>
              <w:pStyle w:val="TBLText"/>
              <w:rPr>
                <w:b/>
                <w:noProof/>
              </w:rPr>
            </w:pPr>
            <w:r>
              <w:rPr>
                <w:b/>
                <w:noProof/>
                <w:lang w:eastAsia="en-AU"/>
              </w:rPr>
              <w:drawing>
                <wp:inline distT="0" distB="0" distL="0" distR="0" wp14:anchorId="0B201796" wp14:editId="693592B5">
                  <wp:extent cx="2881630" cy="1286510"/>
                  <wp:effectExtent l="0" t="0" r="0" b="0"/>
                  <wp:docPr id="1" name="Picture 1" descr="Australian Government Coat of Arms - Department of the Prime Minister and Cabine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mc-logo-stack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1286510"/>
                          </a:xfrm>
                          <a:prstGeom prst="rect">
                            <a:avLst/>
                          </a:prstGeom>
                          <a:noFill/>
                          <a:ln>
                            <a:noFill/>
                          </a:ln>
                        </pic:spPr>
                      </pic:pic>
                    </a:graphicData>
                  </a:graphic>
                </wp:inline>
              </w:drawing>
            </w:r>
          </w:p>
        </w:tc>
        <w:tc>
          <w:tcPr>
            <w:tcW w:w="5238" w:type="dxa"/>
          </w:tcPr>
          <w:p w14:paraId="745DE48F" w14:textId="77777777" w:rsidR="00702F2F" w:rsidRPr="006A53D1" w:rsidRDefault="00702F2F" w:rsidP="006A53D1">
            <w:pPr>
              <w:pStyle w:val="TBLText"/>
              <w:rPr>
                <w:b/>
                <w:noProof/>
              </w:rPr>
            </w:pPr>
            <w:r w:rsidRPr="006A53D1">
              <w:rPr>
                <w:b/>
                <w:noProof/>
              </w:rPr>
              <w:t>Stacked Strip</w:t>
            </w:r>
          </w:p>
          <w:p w14:paraId="51163231" w14:textId="77777777" w:rsidR="00702F2F" w:rsidRPr="006A53D1" w:rsidRDefault="00DB56CA" w:rsidP="006A53D1">
            <w:pPr>
              <w:pStyle w:val="TBLText"/>
              <w:rPr>
                <w:b/>
                <w:noProof/>
              </w:rPr>
            </w:pPr>
            <w:r>
              <w:rPr>
                <w:b/>
                <w:noProof/>
                <w:lang w:eastAsia="en-AU"/>
              </w:rPr>
              <w:drawing>
                <wp:inline distT="0" distB="0" distL="0" distR="0" wp14:anchorId="474A12F4" wp14:editId="7FC5F560">
                  <wp:extent cx="2881630" cy="1286510"/>
                  <wp:effectExtent l="0" t="0" r="0" b="0"/>
                  <wp:docPr id="2" name="Picture 2" descr="Australian Government Coat of Arms - Department of the Prime Minister and Cabine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mc-logo-stacked-str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630" cy="1286510"/>
                          </a:xfrm>
                          <a:prstGeom prst="rect">
                            <a:avLst/>
                          </a:prstGeom>
                          <a:noFill/>
                          <a:ln>
                            <a:noFill/>
                          </a:ln>
                        </pic:spPr>
                      </pic:pic>
                    </a:graphicData>
                  </a:graphic>
                </wp:inline>
              </w:drawing>
            </w:r>
          </w:p>
        </w:tc>
      </w:tr>
    </w:tbl>
    <w:p w14:paraId="4CADED86" w14:textId="77777777" w:rsidR="00702F2F" w:rsidRDefault="00702F2F" w:rsidP="00702F2F">
      <w:pPr>
        <w:rPr>
          <w:noProof/>
        </w:rPr>
      </w:pPr>
    </w:p>
    <w:p w14:paraId="477E16F4" w14:textId="77777777" w:rsidR="00E11AE0" w:rsidRDefault="00957F48" w:rsidP="00E11AE0">
      <w:pPr>
        <w:rPr>
          <w:noProof/>
        </w:rPr>
      </w:pPr>
      <w:r w:rsidRPr="00957F48">
        <w:rPr>
          <w:noProof/>
        </w:rPr>
        <w:t>The minimum width of the Commonwealth Coat of Arms on stationery and larger items must be 20mm. However, on items such as name badges and identity cards where it may not be possible to adhere to this, the Coat of Arms may be altered in width, but must remain recognisable</w:t>
      </w:r>
      <w:r w:rsidR="00E11AE0">
        <w:rPr>
          <w:noProof/>
        </w:rPr>
        <w:br w:type="page"/>
      </w:r>
    </w:p>
    <w:p w14:paraId="4B437059" w14:textId="77777777" w:rsidR="00702F2F" w:rsidRDefault="00702F2F" w:rsidP="00702F2F">
      <w:pPr>
        <w:pStyle w:val="Heading2"/>
        <w:rPr>
          <w:noProof/>
        </w:rPr>
      </w:pPr>
      <w:bookmarkStart w:id="5" w:name="_Toc163735881"/>
      <w:r>
        <w:rPr>
          <w:noProof/>
        </w:rPr>
        <w:lastRenderedPageBreak/>
        <w:t>2.2</w:t>
      </w:r>
      <w:r>
        <w:rPr>
          <w:noProof/>
        </w:rPr>
        <w:tab/>
        <w:t>Colour use</w:t>
      </w:r>
      <w:bookmarkEnd w:id="5"/>
    </w:p>
    <w:p w14:paraId="7539DAC6" w14:textId="77777777" w:rsidR="00702F2F" w:rsidRPr="003B31A5" w:rsidRDefault="00702F2F" w:rsidP="00702F2F">
      <w:pPr>
        <w:rPr>
          <w:rStyle w:val="Emphasis"/>
          <w:color w:val="737373"/>
        </w:rPr>
      </w:pPr>
      <w:r w:rsidRPr="003B31A5">
        <w:rPr>
          <w:rStyle w:val="Emphasis"/>
          <w:color w:val="737373"/>
        </w:rPr>
        <w:t>NOTE: This page is best viewed in colour</w:t>
      </w:r>
    </w:p>
    <w:p w14:paraId="478AD2F8" w14:textId="77777777" w:rsidR="00957F48" w:rsidRDefault="00957F48" w:rsidP="00957F48">
      <w:pPr>
        <w:rPr>
          <w:noProof/>
        </w:rPr>
      </w:pPr>
      <w:r>
        <w:rPr>
          <w:noProof/>
        </w:rPr>
        <w:t>It is intended that the Australian Government logo be reproduced in one colour only, preferably black. However, to add flexibility to this reproduction, guidelines for limited colour use have been developed.</w:t>
      </w:r>
    </w:p>
    <w:p w14:paraId="33CC4372" w14:textId="62923912" w:rsidR="00957F48" w:rsidRDefault="00957F48" w:rsidP="00957F48">
      <w:pPr>
        <w:rPr>
          <w:noProof/>
        </w:rPr>
      </w:pPr>
      <w:r>
        <w:rPr>
          <w:noProof/>
        </w:rPr>
        <w:t>The logo can be reversed – white on black – or can appear as a light colour on a dark colour (e.g.</w:t>
      </w:r>
      <w:r w:rsidR="00D8139D">
        <w:rPr>
          <w:noProof/>
        </w:rPr>
        <w:t> </w:t>
      </w:r>
      <w:r>
        <w:rPr>
          <w:noProof/>
        </w:rPr>
        <w:t>charcoal, navy, maroon, dark green, etc) or as a dark colour on a light colour. The choice of these colours is up to individual Australian Government bodies, but it is essential to ensure that any use of colour does not compromise the integrity of the logo. Attention to contrast must always be considered carefully. The logo must not appear in a pastel or light colour on a light background colour, or as a tint or stipple of any colour. The logo must not appear as a dark colour on a dark background.</w:t>
      </w:r>
    </w:p>
    <w:p w14:paraId="3E442D9A" w14:textId="77777777" w:rsidR="00957F48" w:rsidRDefault="00957F48" w:rsidP="00957F48">
      <w:pPr>
        <w:rPr>
          <w:noProof/>
        </w:rPr>
      </w:pPr>
      <w:r>
        <w:rPr>
          <w:noProof/>
        </w:rPr>
        <w:t>The various elements of the logo must not be represented in more than one colour, and the full colour version of the Commonwealth Coat of Arms must not be used in place of the Conventional Version 3A Solid Commonwealth Coat of Arms in single colour.</w:t>
      </w:r>
    </w:p>
    <w:p w14:paraId="589647D5" w14:textId="77777777" w:rsidR="00702F2F" w:rsidRDefault="00957F48" w:rsidP="00957F48">
      <w:pPr>
        <w:rPr>
          <w:noProof/>
        </w:rPr>
      </w:pPr>
      <w:r>
        <w:rPr>
          <w:noProof/>
        </w:rPr>
        <w:t>Use of a black and white logo on a particular product does not preclude the use of the logo in a different colour palette on other products.</w:t>
      </w:r>
    </w:p>
    <w:tbl>
      <w:tblPr>
        <w:tblStyle w:val="TableGridLight"/>
        <w:tblW w:w="9351"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3117"/>
        <w:gridCol w:w="3117"/>
        <w:gridCol w:w="3117"/>
      </w:tblGrid>
      <w:tr w:rsidR="00E65D01" w14:paraId="5BEABEF6" w14:textId="77777777" w:rsidTr="00E65D01">
        <w:tc>
          <w:tcPr>
            <w:tcW w:w="3117" w:type="dxa"/>
          </w:tcPr>
          <w:p w14:paraId="184E9CE2" w14:textId="77777777" w:rsidR="00E65D01" w:rsidRPr="00702F2F" w:rsidRDefault="00E32718" w:rsidP="0095520D">
            <w:pPr>
              <w:pStyle w:val="NoSpacing"/>
              <w:rPr>
                <w:b/>
                <w:noProof/>
              </w:rPr>
            </w:pPr>
            <w:r>
              <w:rPr>
                <w:b/>
                <w:noProof/>
                <w:lang w:eastAsia="en-AU"/>
              </w:rPr>
              <w:drawing>
                <wp:inline distT="0" distB="0" distL="0" distR="0" wp14:anchorId="686362CD" wp14:editId="47D24749">
                  <wp:extent cx="1797050" cy="712470"/>
                  <wp:effectExtent l="0" t="0" r="0" b="0"/>
                  <wp:docPr id="11" name="Picture 11" descr="Australian Government - Department of the Prime Minister and Cabinet. The logo is black on white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mc-logo-inline-bla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050" cy="712470"/>
                          </a:xfrm>
                          <a:prstGeom prst="rect">
                            <a:avLst/>
                          </a:prstGeom>
                          <a:noFill/>
                          <a:ln>
                            <a:noFill/>
                          </a:ln>
                        </pic:spPr>
                      </pic:pic>
                    </a:graphicData>
                  </a:graphic>
                </wp:inline>
              </w:drawing>
            </w:r>
          </w:p>
        </w:tc>
        <w:tc>
          <w:tcPr>
            <w:tcW w:w="3117" w:type="dxa"/>
          </w:tcPr>
          <w:p w14:paraId="1AE55029" w14:textId="77777777" w:rsidR="00E65D01" w:rsidRPr="00702F2F" w:rsidRDefault="00E65D01" w:rsidP="0095520D">
            <w:pPr>
              <w:pStyle w:val="NoSpacing"/>
              <w:rPr>
                <w:b/>
                <w:noProof/>
              </w:rPr>
            </w:pPr>
            <w:r>
              <w:rPr>
                <w:b/>
                <w:noProof/>
                <w:lang w:eastAsia="en-AU"/>
              </w:rPr>
              <w:drawing>
                <wp:inline distT="0" distB="0" distL="0" distR="0" wp14:anchorId="69059C2D" wp14:editId="17455054">
                  <wp:extent cx="1800000" cy="714015"/>
                  <wp:effectExtent l="0" t="0" r="0" b="0"/>
                  <wp:docPr id="313" name="Picture 313" descr="Australian Government - Department of the Prime Minister and Cabinet. The logo is white on navy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mc-logo-inline-nav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Pr>
          <w:p w14:paraId="6A41085D" w14:textId="77777777" w:rsidR="00E65D01" w:rsidRDefault="00E65D01" w:rsidP="00E65D01">
            <w:pPr>
              <w:pStyle w:val="NoSpacing"/>
              <w:tabs>
                <w:tab w:val="left" w:pos="0"/>
              </w:tabs>
              <w:ind w:right="3498"/>
              <w:rPr>
                <w:b/>
                <w:noProof/>
                <w:lang w:eastAsia="en-AU"/>
              </w:rPr>
            </w:pPr>
            <w:r>
              <w:rPr>
                <w:b/>
                <w:noProof/>
                <w:lang w:eastAsia="en-AU"/>
              </w:rPr>
              <w:drawing>
                <wp:inline distT="0" distB="0" distL="0" distR="0" wp14:anchorId="59276228" wp14:editId="56ED88D9">
                  <wp:extent cx="1800000" cy="714230"/>
                  <wp:effectExtent l="0" t="0" r="0" b="0"/>
                  <wp:docPr id="314" name="Picture 314" descr="Australian Government - Department of the Prime Minister and Cabinet. The logo is navy on white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mc-logo-inline-navy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r>
      <w:tr w:rsidR="00E65D01" w14:paraId="383C7201" w14:textId="77777777" w:rsidTr="00957F48">
        <w:tc>
          <w:tcPr>
            <w:tcW w:w="3117" w:type="dxa"/>
          </w:tcPr>
          <w:p w14:paraId="57ACC1C7" w14:textId="77777777" w:rsidR="00E65D01" w:rsidRPr="00702F2F" w:rsidRDefault="00E65D01" w:rsidP="0095520D">
            <w:pPr>
              <w:pStyle w:val="NoSpacing"/>
              <w:rPr>
                <w:b/>
                <w:noProof/>
              </w:rPr>
            </w:pPr>
            <w:r>
              <w:rPr>
                <w:b/>
                <w:noProof/>
                <w:lang w:eastAsia="en-AU"/>
              </w:rPr>
              <w:drawing>
                <wp:inline distT="0" distB="0" distL="0" distR="0" wp14:anchorId="71A7D162" wp14:editId="4E1893A9">
                  <wp:extent cx="1800000" cy="714015"/>
                  <wp:effectExtent l="0" t="0" r="0" b="0"/>
                  <wp:docPr id="315" name="Picture 315" descr="Australian Government - Department of the Prime Minister and Cabinet. The logo is navy on light green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mc-logo-inline-navy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Pr>
          <w:p w14:paraId="1992C40A" w14:textId="77777777" w:rsidR="00E65D01" w:rsidRPr="00702F2F" w:rsidRDefault="00E65D01" w:rsidP="0095520D">
            <w:pPr>
              <w:pStyle w:val="NoSpacing"/>
              <w:rPr>
                <w:b/>
                <w:noProof/>
              </w:rPr>
            </w:pPr>
            <w:r>
              <w:rPr>
                <w:b/>
                <w:noProof/>
                <w:lang w:eastAsia="en-AU"/>
              </w:rPr>
              <w:drawing>
                <wp:inline distT="0" distB="0" distL="0" distR="0" wp14:anchorId="1FE5AC5D" wp14:editId="491229D3">
                  <wp:extent cx="1800000" cy="714230"/>
                  <wp:effectExtent l="0" t="0" r="0" b="0"/>
                  <wp:docPr id="316" name="Picture 316" descr="Australian Government - Department of the Prime Minister and Cabinet. The logo is light green on white the contrast is low and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mc-logo-inline-Xeucalyp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c>
          <w:tcPr>
            <w:tcW w:w="3117" w:type="dxa"/>
            <w:tcBorders>
              <w:bottom w:val="dashed" w:sz="4" w:space="0" w:color="D9D9D9" w:themeColor="background1" w:themeShade="D9"/>
            </w:tcBorders>
          </w:tcPr>
          <w:p w14:paraId="2E7777D2" w14:textId="77777777" w:rsidR="00E65D01" w:rsidRDefault="00E65D01" w:rsidP="00E65D01">
            <w:pPr>
              <w:pStyle w:val="NoSpacing"/>
              <w:tabs>
                <w:tab w:val="left" w:pos="0"/>
              </w:tabs>
              <w:ind w:right="3498"/>
              <w:rPr>
                <w:b/>
                <w:noProof/>
                <w:lang w:eastAsia="en-AU"/>
              </w:rPr>
            </w:pPr>
            <w:r>
              <w:rPr>
                <w:b/>
                <w:noProof/>
                <w:lang w:eastAsia="en-AU"/>
              </w:rPr>
              <w:drawing>
                <wp:inline distT="0" distB="0" distL="0" distR="0" wp14:anchorId="58DB6CC7" wp14:editId="74E8E20F">
                  <wp:extent cx="1800000" cy="714015"/>
                  <wp:effectExtent l="0" t="0" r="0" b="0"/>
                  <wp:docPr id="317" name="Picture 317" descr="Australian Government - Department of the Prime Minister and Cabinet. The logo is green on navy the contrast is high, however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mc-logo-inline-Xeucalypt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r>
      <w:tr w:rsidR="00E65D01" w14:paraId="53BB5911" w14:textId="77777777" w:rsidTr="00957F48">
        <w:tc>
          <w:tcPr>
            <w:tcW w:w="3117" w:type="dxa"/>
          </w:tcPr>
          <w:p w14:paraId="01EE6B7B" w14:textId="77777777" w:rsidR="00E65D01" w:rsidRPr="00702F2F" w:rsidRDefault="00E65D01" w:rsidP="0095520D">
            <w:pPr>
              <w:pStyle w:val="NoSpacing"/>
              <w:rPr>
                <w:b/>
                <w:noProof/>
              </w:rPr>
            </w:pPr>
            <w:r>
              <w:rPr>
                <w:b/>
                <w:noProof/>
                <w:lang w:eastAsia="en-AU"/>
              </w:rPr>
              <w:drawing>
                <wp:inline distT="0" distB="0" distL="0" distR="0" wp14:anchorId="25355C80" wp14:editId="0B2A6881">
                  <wp:extent cx="1800000" cy="714230"/>
                  <wp:effectExtent l="0" t="0" r="0" b="0"/>
                  <wp:docPr id="318" name="Picture 318" descr="Australian Government - Department of the Prime Minister and Cabinet. The logo is navy on white, however some of the text has been changed to light blue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mc-logo-inline-Xmult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c>
          <w:tcPr>
            <w:tcW w:w="3117" w:type="dxa"/>
          </w:tcPr>
          <w:p w14:paraId="329DFC5D" w14:textId="77777777" w:rsidR="00E65D01" w:rsidRPr="00702F2F" w:rsidRDefault="00E65D01" w:rsidP="00F504B9">
            <w:pPr>
              <w:pStyle w:val="NoSpacing"/>
              <w:rPr>
                <w:b/>
                <w:noProof/>
              </w:rPr>
            </w:pPr>
            <w:r>
              <w:rPr>
                <w:b/>
                <w:noProof/>
                <w:lang w:eastAsia="en-AU"/>
              </w:rPr>
              <w:drawing>
                <wp:inline distT="0" distB="0" distL="0" distR="0" wp14:anchorId="74F7D3B5" wp14:editId="6281C575">
                  <wp:extent cx="1800000" cy="714015"/>
                  <wp:effectExtent l="0" t="0" r="0" b="0"/>
                  <wp:docPr id="319" name="Picture 319" descr="Australian Government - Department of the Prime Minister and Cabinet. The logo is navy on olive green the contrast is low and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mc-logo-inline-XMos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Borders>
              <w:bottom w:val="nil"/>
              <w:right w:val="nil"/>
            </w:tcBorders>
          </w:tcPr>
          <w:p w14:paraId="71E75BD8" w14:textId="77777777" w:rsidR="00E65D01" w:rsidRDefault="00540268" w:rsidP="00540268">
            <w:pPr>
              <w:rPr>
                <w:noProof/>
                <w:lang w:eastAsia="en-AU"/>
              </w:rPr>
            </w:pPr>
            <w:r w:rsidRPr="00540268">
              <w:rPr>
                <w:noProof/>
                <w:color w:val="FFFFFF" w:themeColor="background1"/>
                <w:lang w:eastAsia="en-AU"/>
              </w:rPr>
              <w:t>This cell has been left deliberately blank</w:t>
            </w:r>
          </w:p>
        </w:tc>
      </w:tr>
    </w:tbl>
    <w:p w14:paraId="5554B4B8" w14:textId="77777777" w:rsidR="0095520D" w:rsidRDefault="0095520D" w:rsidP="00702F2F">
      <w:pPr>
        <w:rPr>
          <w:noProof/>
        </w:rPr>
      </w:pPr>
    </w:p>
    <w:p w14:paraId="2DA5E4FD" w14:textId="77777777" w:rsidR="00702F2F" w:rsidRDefault="00702F2F" w:rsidP="00E379D1">
      <w:pPr>
        <w:pStyle w:val="Heading1"/>
        <w:rPr>
          <w:noProof/>
        </w:rPr>
      </w:pPr>
      <w:bookmarkStart w:id="6" w:name="_Toc163735882"/>
      <w:r>
        <w:rPr>
          <w:noProof/>
        </w:rPr>
        <w:lastRenderedPageBreak/>
        <w:t>3.</w:t>
      </w:r>
      <w:r>
        <w:rPr>
          <w:noProof/>
        </w:rPr>
        <w:tab/>
      </w:r>
      <w:r w:rsidR="00E379D1">
        <w:rPr>
          <w:noProof/>
        </w:rPr>
        <w:t xml:space="preserve">Applying </w:t>
      </w:r>
      <w:r w:rsidR="00E379D1" w:rsidRPr="00E379D1">
        <w:rPr>
          <w:rStyle w:val="Heading1Char"/>
        </w:rPr>
        <w:t>the</w:t>
      </w:r>
      <w:r w:rsidR="00E379D1">
        <w:rPr>
          <w:noProof/>
        </w:rPr>
        <w:t xml:space="preserve"> logo</w:t>
      </w:r>
      <w:bookmarkEnd w:id="6"/>
    </w:p>
    <w:p w14:paraId="504E9833" w14:textId="77777777" w:rsidR="00702F2F" w:rsidRDefault="00702F2F" w:rsidP="00E379D1">
      <w:pPr>
        <w:pStyle w:val="Heading2"/>
        <w:rPr>
          <w:noProof/>
        </w:rPr>
      </w:pPr>
      <w:bookmarkStart w:id="7" w:name="_Toc163735883"/>
      <w:r>
        <w:rPr>
          <w:noProof/>
        </w:rPr>
        <w:t>3.1</w:t>
      </w:r>
      <w:r>
        <w:rPr>
          <w:noProof/>
        </w:rPr>
        <w:tab/>
      </w:r>
      <w:r w:rsidR="00E379D1">
        <w:rPr>
          <w:noProof/>
        </w:rPr>
        <w:t>Positioning the logo</w:t>
      </w:r>
      <w:bookmarkEnd w:id="7"/>
    </w:p>
    <w:p w14:paraId="7231B1A5" w14:textId="77777777" w:rsidR="00957F48" w:rsidRDefault="00957F48" w:rsidP="00957F48">
      <w:pPr>
        <w:rPr>
          <w:noProof/>
        </w:rPr>
      </w:pPr>
      <w:r>
        <w:rPr>
          <w:noProof/>
        </w:rPr>
        <w:t xml:space="preserve">In most circumstances, the logo must have prominence over and above other images and graphic elements. Where possible, the logo must be placed at the top of the item it appears on and other logos, text or images must not be placed above or to the left of the logo.  </w:t>
      </w:r>
    </w:p>
    <w:p w14:paraId="7778EDF7" w14:textId="77777777" w:rsidR="00957F48" w:rsidRDefault="00957F48" w:rsidP="00957F48">
      <w:pPr>
        <w:rPr>
          <w:noProof/>
        </w:rPr>
      </w:pPr>
      <w:r>
        <w:rPr>
          <w:noProof/>
        </w:rPr>
        <w:t xml:space="preserve">An individual logo must appear only once in a document.  </w:t>
      </w:r>
    </w:p>
    <w:p w14:paraId="754E13A4" w14:textId="77777777" w:rsidR="00957F48" w:rsidRDefault="00957F48" w:rsidP="00957F48">
      <w:pPr>
        <w:rPr>
          <w:noProof/>
        </w:rPr>
      </w:pPr>
      <w:r>
        <w:rPr>
          <w:noProof/>
        </w:rPr>
        <w:t>The logo must not be used as decorative or artistic element or as a watermark, and must not be overprinted with text or images.</w:t>
      </w:r>
    </w:p>
    <w:p w14:paraId="72BE4D07" w14:textId="7E7869A0" w:rsidR="00957F48" w:rsidRDefault="00957F48" w:rsidP="001A6773">
      <w:pPr>
        <w:spacing w:after="480"/>
        <w:rPr>
          <w:noProof/>
        </w:rPr>
      </w:pPr>
      <w:r>
        <w:rPr>
          <w:noProof/>
        </w:rPr>
        <w:t>An isolation zone has been established to ensure that the dignity of the logo is not jeopardised through crowding.  The location of this zone is indicated by the grey Xs in the illustrations below. The</w:t>
      </w:r>
      <w:r w:rsidR="00D8139D">
        <w:rPr>
          <w:noProof/>
        </w:rPr>
        <w:t> </w:t>
      </w:r>
      <w:r>
        <w:rPr>
          <w:noProof/>
        </w:rPr>
        <w:t>width of ‘X’ is the distance between the top of the capital ‘A’ in ‘Australian Government’ and the bottom of the horizontal line beneath these words (as indicated by the red Zs in the illustrations below). That measurement will vary depending on the size of the font used in the particular case. Please note that the isolation zone shown here must be seen as a minimum and can be greater; and that it applies to every form of the logo and in every application of the logo.</w:t>
      </w: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5382"/>
        <w:gridCol w:w="4252"/>
      </w:tblGrid>
      <w:tr w:rsidR="00BD472E" w14:paraId="14B76AF6" w14:textId="77777777" w:rsidTr="00BD472E">
        <w:tc>
          <w:tcPr>
            <w:tcW w:w="5382" w:type="dxa"/>
          </w:tcPr>
          <w:p w14:paraId="099DF4E4" w14:textId="77777777" w:rsidR="00BD472E" w:rsidRPr="006A53D1" w:rsidRDefault="00BD472E" w:rsidP="006A53D1">
            <w:pPr>
              <w:pStyle w:val="TBLText"/>
              <w:rPr>
                <w:b/>
                <w:noProof/>
              </w:rPr>
            </w:pPr>
            <w:r w:rsidRPr="006A53D1">
              <w:rPr>
                <w:b/>
                <w:noProof/>
              </w:rPr>
              <w:t>Inline logo isolation zone</w:t>
            </w:r>
          </w:p>
          <w:p w14:paraId="0BC87F4F" w14:textId="77777777" w:rsidR="00BD472E" w:rsidRPr="006A53D1" w:rsidRDefault="00BD472E" w:rsidP="006A53D1">
            <w:pPr>
              <w:pStyle w:val="TBLText"/>
              <w:rPr>
                <w:b/>
                <w:noProof/>
              </w:rPr>
            </w:pPr>
          </w:p>
          <w:p w14:paraId="25C8C12F" w14:textId="77777777" w:rsidR="00BD472E" w:rsidRPr="006A53D1" w:rsidRDefault="00BD472E" w:rsidP="006A53D1">
            <w:pPr>
              <w:pStyle w:val="TBLText"/>
              <w:rPr>
                <w:b/>
                <w:noProof/>
              </w:rPr>
            </w:pPr>
            <w:r w:rsidRPr="006A53D1">
              <w:rPr>
                <w:b/>
                <w:noProof/>
                <w:lang w:eastAsia="en-AU"/>
              </w:rPr>
              <w:drawing>
                <wp:inline distT="0" distB="0" distL="0" distR="0" wp14:anchorId="2780F957" wp14:editId="19EA3E4C">
                  <wp:extent cx="2838450" cy="1263650"/>
                  <wp:effectExtent l="0" t="0" r="0" b="0"/>
                  <wp:docPr id="325" name="Picture 325" descr="Australian Government - Department of the Prime Minister and Cabinet. Demonstration of the exclusion zone for the inline logo using the height of the Australian Government text and distance to the line as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PMC16169\AppData\Local\Microsoft\Windows\INetCache\Content.Word\pmc-logo-isolation-inlin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1263650"/>
                          </a:xfrm>
                          <a:prstGeom prst="rect">
                            <a:avLst/>
                          </a:prstGeom>
                          <a:noFill/>
                          <a:ln>
                            <a:noFill/>
                          </a:ln>
                        </pic:spPr>
                      </pic:pic>
                    </a:graphicData>
                  </a:graphic>
                </wp:inline>
              </w:drawing>
            </w:r>
          </w:p>
        </w:tc>
        <w:tc>
          <w:tcPr>
            <w:tcW w:w="4252" w:type="dxa"/>
          </w:tcPr>
          <w:p w14:paraId="21A7E67E" w14:textId="77777777" w:rsidR="00BD472E" w:rsidRPr="006A53D1" w:rsidRDefault="00BD472E" w:rsidP="006A53D1">
            <w:pPr>
              <w:pStyle w:val="TBLText"/>
              <w:rPr>
                <w:b/>
                <w:noProof/>
              </w:rPr>
            </w:pPr>
            <w:r w:rsidRPr="006A53D1">
              <w:rPr>
                <w:b/>
                <w:noProof/>
              </w:rPr>
              <w:t>Stacked logo isolation zone</w:t>
            </w:r>
          </w:p>
          <w:p w14:paraId="41422F03" w14:textId="77777777" w:rsidR="00BD472E" w:rsidRPr="006A53D1" w:rsidRDefault="00BD472E" w:rsidP="006A53D1">
            <w:pPr>
              <w:pStyle w:val="TBLText"/>
              <w:rPr>
                <w:b/>
                <w:noProof/>
              </w:rPr>
            </w:pPr>
          </w:p>
          <w:p w14:paraId="23126B9F" w14:textId="77777777" w:rsidR="00BD472E" w:rsidRPr="006A53D1" w:rsidRDefault="00BD472E" w:rsidP="006A53D1">
            <w:pPr>
              <w:pStyle w:val="TBLText"/>
              <w:rPr>
                <w:b/>
                <w:noProof/>
              </w:rPr>
            </w:pPr>
            <w:r w:rsidRPr="006A53D1">
              <w:rPr>
                <w:b/>
                <w:noProof/>
                <w:lang w:eastAsia="en-AU"/>
              </w:rPr>
              <w:drawing>
                <wp:inline distT="0" distB="0" distL="0" distR="0" wp14:anchorId="4A64AC38" wp14:editId="132FCC8B">
                  <wp:extent cx="2160000" cy="1763759"/>
                  <wp:effectExtent l="0" t="0" r="0" b="8255"/>
                  <wp:docPr id="324" name="Picture 324" descr="Australian Government - Department of the Prime Minister and Cabinet. Demonstration of the exclusion zone for the stacked logo using the height of the Australian Government text and distance to the line as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Users\PMC16169\AppData\Local\Microsoft\Windows\INetCache\Content.Word\pmc-logo-isolation-stacke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763759"/>
                          </a:xfrm>
                          <a:prstGeom prst="rect">
                            <a:avLst/>
                          </a:prstGeom>
                          <a:noFill/>
                          <a:ln>
                            <a:noFill/>
                          </a:ln>
                        </pic:spPr>
                      </pic:pic>
                    </a:graphicData>
                  </a:graphic>
                </wp:inline>
              </w:drawing>
            </w:r>
          </w:p>
        </w:tc>
      </w:tr>
    </w:tbl>
    <w:p w14:paraId="1C25EAE2" w14:textId="77777777" w:rsidR="00E65D01" w:rsidRDefault="00E65D01">
      <w:pPr>
        <w:spacing w:after="200" w:line="288" w:lineRule="auto"/>
        <w:rPr>
          <w:noProof/>
        </w:rPr>
      </w:pPr>
      <w:r>
        <w:rPr>
          <w:noProof/>
        </w:rPr>
        <w:br w:type="page"/>
      </w:r>
    </w:p>
    <w:p w14:paraId="75B09F90" w14:textId="77777777" w:rsidR="00702F2F" w:rsidRDefault="00702F2F" w:rsidP="00BD472E">
      <w:pPr>
        <w:pStyle w:val="Heading2"/>
        <w:rPr>
          <w:noProof/>
        </w:rPr>
      </w:pPr>
      <w:bookmarkStart w:id="8" w:name="_Toc163735884"/>
      <w:r>
        <w:rPr>
          <w:noProof/>
        </w:rPr>
        <w:lastRenderedPageBreak/>
        <w:t>3.2</w:t>
      </w:r>
      <w:r>
        <w:rPr>
          <w:noProof/>
        </w:rPr>
        <w:tab/>
      </w:r>
      <w:r w:rsidR="00BD472E">
        <w:rPr>
          <w:noProof/>
        </w:rPr>
        <w:t>Identifying a hierarchy</w:t>
      </w:r>
      <w:bookmarkEnd w:id="8"/>
    </w:p>
    <w:p w14:paraId="05DADEBD" w14:textId="4588565B" w:rsidR="007107DE" w:rsidRDefault="00957F48" w:rsidP="001A6773">
      <w:pPr>
        <w:spacing w:after="480"/>
        <w:rPr>
          <w:noProof/>
        </w:rPr>
      </w:pPr>
      <w:r w:rsidRPr="00957F48">
        <w:rPr>
          <w:noProof/>
        </w:rPr>
        <w:t>Divisions, Branches, Offices and Units within departments may identify themselves in the common branding in either of the ways shown below, depending on the preference of the relevant Portfolio Secretary. Where the title of an organisational unit is not unique within the Australian Government, contextualising information such as the department or agency name must be included.</w:t>
      </w: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957"/>
        <w:gridCol w:w="4671"/>
      </w:tblGrid>
      <w:tr w:rsidR="00BD472E" w14:paraId="274FB675" w14:textId="77777777" w:rsidTr="00F504B9">
        <w:tc>
          <w:tcPr>
            <w:tcW w:w="4957" w:type="dxa"/>
          </w:tcPr>
          <w:p w14:paraId="389F9DAD" w14:textId="77777777" w:rsidR="00BD472E" w:rsidRPr="00702F2F" w:rsidRDefault="00BD472E" w:rsidP="00F504B9">
            <w:pPr>
              <w:pStyle w:val="NoSpacing"/>
              <w:rPr>
                <w:b/>
                <w:noProof/>
              </w:rPr>
            </w:pPr>
            <w:r>
              <w:rPr>
                <w:b/>
                <w:noProof/>
                <w:lang w:eastAsia="en-AU"/>
              </w:rPr>
              <w:drawing>
                <wp:inline distT="0" distB="0" distL="0" distR="0" wp14:anchorId="2BC6AF10" wp14:editId="0036C5FE">
                  <wp:extent cx="2700000" cy="1201170"/>
                  <wp:effectExtent l="0" t="0" r="5715" b="0"/>
                  <wp:docPr id="334" name="Picture 334" descr="Australian Government - Department of the Prime Minister and Cabinet, Government Branding Unit. This logo demonstrates how to incorporate a division, branch, office or unit with the fictional Government Brand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mc-logo-hierarchy-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1201170"/>
                          </a:xfrm>
                          <a:prstGeom prst="rect">
                            <a:avLst/>
                          </a:prstGeom>
                        </pic:spPr>
                      </pic:pic>
                    </a:graphicData>
                  </a:graphic>
                </wp:inline>
              </w:drawing>
            </w:r>
          </w:p>
        </w:tc>
        <w:tc>
          <w:tcPr>
            <w:tcW w:w="4671" w:type="dxa"/>
          </w:tcPr>
          <w:p w14:paraId="5E70C558" w14:textId="77777777" w:rsidR="00BD472E" w:rsidRPr="00702F2F" w:rsidRDefault="00BD472E" w:rsidP="00F504B9">
            <w:pPr>
              <w:pStyle w:val="NoSpacing"/>
              <w:rPr>
                <w:b/>
                <w:noProof/>
              </w:rPr>
            </w:pPr>
            <w:r>
              <w:rPr>
                <w:b/>
                <w:noProof/>
                <w:lang w:eastAsia="en-AU"/>
              </w:rPr>
              <w:drawing>
                <wp:inline distT="0" distB="0" distL="0" distR="0" wp14:anchorId="50565832" wp14:editId="1B82557A">
                  <wp:extent cx="2700000" cy="1201316"/>
                  <wp:effectExtent l="0" t="0" r="5715" b="0"/>
                  <wp:docPr id="335" name="Picture 335" descr="Australian Government - Government Branding Unit. This logo demonstrates how to incorporate a division, branch, office or unit where it is a unique name with the fictional Government Branding Unit." title="Australian Government Coat of Arms - Government Branding Unit (does not actually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mc-logo-hierarchy-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1201316"/>
                          </a:xfrm>
                          <a:prstGeom prst="rect">
                            <a:avLst/>
                          </a:prstGeom>
                        </pic:spPr>
                      </pic:pic>
                    </a:graphicData>
                  </a:graphic>
                </wp:inline>
              </w:drawing>
            </w:r>
          </w:p>
        </w:tc>
      </w:tr>
    </w:tbl>
    <w:p w14:paraId="38177927" w14:textId="77777777" w:rsidR="00702F2F" w:rsidRPr="003B31A5" w:rsidRDefault="00702F2F" w:rsidP="00702F2F">
      <w:pPr>
        <w:rPr>
          <w:i/>
          <w:noProof/>
          <w:color w:val="737373"/>
        </w:rPr>
      </w:pPr>
      <w:r w:rsidRPr="003B31A5">
        <w:rPr>
          <w:i/>
          <w:noProof/>
          <w:color w:val="737373"/>
        </w:rPr>
        <w:t>NB: The Government Branding Unit is a hypothetical example and does not actually exist.</w:t>
      </w:r>
    </w:p>
    <w:p w14:paraId="778F8E0E" w14:textId="77777777" w:rsidR="00E65D01" w:rsidRDefault="00E65D01">
      <w:pPr>
        <w:spacing w:after="200" w:line="288" w:lineRule="auto"/>
        <w:rPr>
          <w:i/>
          <w:noProof/>
          <w:color w:val="7F7F7F" w:themeColor="text1" w:themeTint="80"/>
        </w:rPr>
      </w:pPr>
      <w:r>
        <w:rPr>
          <w:i/>
          <w:noProof/>
          <w:color w:val="7F7F7F" w:themeColor="text1" w:themeTint="80"/>
        </w:rPr>
        <w:br w:type="page"/>
      </w:r>
    </w:p>
    <w:p w14:paraId="59499476" w14:textId="77777777" w:rsidR="00702F2F" w:rsidRDefault="00702F2F" w:rsidP="00AC4D11">
      <w:pPr>
        <w:pStyle w:val="Heading2"/>
        <w:rPr>
          <w:noProof/>
        </w:rPr>
      </w:pPr>
      <w:bookmarkStart w:id="9" w:name="_Toc163735885"/>
      <w:r>
        <w:rPr>
          <w:noProof/>
        </w:rPr>
        <w:lastRenderedPageBreak/>
        <w:t>3.3</w:t>
      </w:r>
      <w:r>
        <w:rPr>
          <w:noProof/>
        </w:rPr>
        <w:tab/>
      </w:r>
      <w:r w:rsidR="00AC4D11">
        <w:rPr>
          <w:noProof/>
        </w:rPr>
        <w:t>Identifying multiple bodies</w:t>
      </w:r>
      <w:bookmarkEnd w:id="9"/>
    </w:p>
    <w:p w14:paraId="76D169ED" w14:textId="77777777" w:rsidR="00957F48" w:rsidRDefault="00957F48" w:rsidP="00957F48">
      <w:pPr>
        <w:rPr>
          <w:noProof/>
        </w:rPr>
      </w:pPr>
      <w:r>
        <w:rPr>
          <w:noProof/>
        </w:rPr>
        <w:t>In circumstances where a number of departments and/or agencies are to be identified, for example on a sponsorship acknowledgment, the following options may be used at the discretion of the bodies (examples of each are shown below):</w:t>
      </w:r>
    </w:p>
    <w:p w14:paraId="5AD99AFD" w14:textId="77777777" w:rsidR="00957F48" w:rsidRDefault="00957F48" w:rsidP="00957F48">
      <w:pPr>
        <w:pStyle w:val="BulletedList-Level1"/>
        <w:rPr>
          <w:noProof/>
        </w:rPr>
      </w:pPr>
      <w:r>
        <w:rPr>
          <w:noProof/>
        </w:rPr>
        <w:t>include the logos of each of the individual departments and agencies involved</w:t>
      </w:r>
    </w:p>
    <w:p w14:paraId="691BB958" w14:textId="77777777" w:rsidR="00957F48" w:rsidRDefault="00957F48" w:rsidP="00957F48">
      <w:pPr>
        <w:pStyle w:val="BulletedList-Level1"/>
        <w:rPr>
          <w:noProof/>
        </w:rPr>
      </w:pPr>
      <w:r>
        <w:rPr>
          <w:noProof/>
        </w:rPr>
        <w:t>a single Australian Government logo with the department or agency names listed below the line (this protocol can apply to all versions of the logo); or</w:t>
      </w:r>
    </w:p>
    <w:p w14:paraId="5938DB60" w14:textId="0AC7CE0F" w:rsidR="00957F48" w:rsidRDefault="00957F48" w:rsidP="001A6773">
      <w:pPr>
        <w:pStyle w:val="BulletedList-Level1"/>
        <w:spacing w:after="480"/>
        <w:ind w:left="-5" w:hanging="284"/>
        <w:rPr>
          <w:noProof/>
        </w:rPr>
      </w:pPr>
      <w:r>
        <w:rPr>
          <w:noProof/>
        </w:rPr>
        <w:t>the Australian Government logo, which is the Commonwealth Coat of Arms (Conventional Version 3A Solid) and the words ‘Australian Government’ (Times New Roman Bold), to acknowledge the government as a whole.</w:t>
      </w: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9628"/>
      </w:tblGrid>
      <w:tr w:rsidR="001D0C3A" w:rsidRPr="00702F2F" w14:paraId="6C3C5228" w14:textId="77777777" w:rsidTr="00F504B9">
        <w:tc>
          <w:tcPr>
            <w:tcW w:w="9628" w:type="dxa"/>
            <w:vAlign w:val="center"/>
          </w:tcPr>
          <w:p w14:paraId="7544D214" w14:textId="77777777" w:rsidR="001D0C3A" w:rsidRPr="00702F2F" w:rsidRDefault="001D0C3A" w:rsidP="00F504B9">
            <w:pPr>
              <w:pStyle w:val="NoSpacing"/>
              <w:jc w:val="center"/>
              <w:rPr>
                <w:b/>
                <w:noProof/>
              </w:rPr>
            </w:pPr>
            <w:r>
              <w:rPr>
                <w:b/>
                <w:noProof/>
                <w:lang w:eastAsia="en-AU"/>
              </w:rPr>
              <w:drawing>
                <wp:inline distT="0" distB="0" distL="0" distR="0" wp14:anchorId="7215ECFA" wp14:editId="4E3133D9">
                  <wp:extent cx="5897880" cy="1158240"/>
                  <wp:effectExtent l="0" t="0" r="7620" b="3810"/>
                  <wp:docPr id="342" name="Picture 342" descr="Australian Government - Department of the Prime Minister and Cabinet, Department of Finance Administration. The logos sit side by side with PM&amp;C on the left and DFA on the right, both have the Coat of Arms and &quot;Australian Gover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mc-logo-multiple-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97880" cy="1158240"/>
                          </a:xfrm>
                          <a:prstGeom prst="rect">
                            <a:avLst/>
                          </a:prstGeom>
                        </pic:spPr>
                      </pic:pic>
                    </a:graphicData>
                  </a:graphic>
                </wp:inline>
              </w:drawing>
            </w:r>
          </w:p>
        </w:tc>
      </w:tr>
      <w:tr w:rsidR="001D0C3A" w:rsidRPr="00702F2F" w14:paraId="73DAAF5A" w14:textId="77777777" w:rsidTr="00F504B9">
        <w:tc>
          <w:tcPr>
            <w:tcW w:w="9628" w:type="dxa"/>
            <w:vAlign w:val="center"/>
          </w:tcPr>
          <w:p w14:paraId="6128C356" w14:textId="77777777" w:rsidR="001D0C3A" w:rsidRPr="00702F2F" w:rsidRDefault="001D0C3A" w:rsidP="00F504B9">
            <w:pPr>
              <w:pStyle w:val="NoSpacing"/>
              <w:jc w:val="center"/>
              <w:rPr>
                <w:b/>
                <w:noProof/>
              </w:rPr>
            </w:pPr>
            <w:r>
              <w:rPr>
                <w:b/>
                <w:noProof/>
                <w:lang w:eastAsia="en-AU"/>
              </w:rPr>
              <w:drawing>
                <wp:inline distT="0" distB="0" distL="0" distR="0" wp14:anchorId="509EDD94" wp14:editId="79A7571F">
                  <wp:extent cx="3600000" cy="1263953"/>
                  <wp:effectExtent l="0" t="0" r="635" b="0"/>
                  <wp:docPr id="343" name="Picture 343" descr="Australian Government - Department of the Prime Minister and Cabinet, Department of Health and Ageing, Australian Taxation Office. This logo demonstrates how to combine different departments and agencys into one logo. Each is stacked under the Australian Government text separated by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mc-logo-multiple-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000" cy="1263953"/>
                          </a:xfrm>
                          <a:prstGeom prst="rect">
                            <a:avLst/>
                          </a:prstGeom>
                        </pic:spPr>
                      </pic:pic>
                    </a:graphicData>
                  </a:graphic>
                </wp:inline>
              </w:drawing>
            </w:r>
          </w:p>
        </w:tc>
      </w:tr>
      <w:tr w:rsidR="0010468B" w:rsidRPr="00702F2F" w14:paraId="5C8FE2B6" w14:textId="77777777" w:rsidTr="00FD0DD6">
        <w:tc>
          <w:tcPr>
            <w:tcW w:w="9628" w:type="dxa"/>
            <w:vAlign w:val="center"/>
          </w:tcPr>
          <w:p w14:paraId="27860C3A" w14:textId="77777777" w:rsidR="0010468B" w:rsidRPr="00702F2F" w:rsidRDefault="0010468B" w:rsidP="00F504B9">
            <w:pPr>
              <w:pStyle w:val="NoSpacing"/>
              <w:jc w:val="center"/>
              <w:rPr>
                <w:b/>
                <w:noProof/>
              </w:rPr>
            </w:pPr>
            <w:r>
              <w:rPr>
                <w:b/>
                <w:noProof/>
                <w:lang w:eastAsia="en-AU"/>
              </w:rPr>
              <w:drawing>
                <wp:inline distT="0" distB="0" distL="0" distR="0" wp14:anchorId="23C630BB" wp14:editId="05484224">
                  <wp:extent cx="2160000" cy="579649"/>
                  <wp:effectExtent l="0" t="0" r="0" b="0"/>
                  <wp:docPr id="344" name="Picture 344" descr="Australian Government. The Coat of Arms sits next to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AusGov-Horizontal-Bla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579649"/>
                          </a:xfrm>
                          <a:prstGeom prst="rect">
                            <a:avLst/>
                          </a:prstGeom>
                        </pic:spPr>
                      </pic:pic>
                    </a:graphicData>
                  </a:graphic>
                </wp:inline>
              </w:drawing>
            </w:r>
            <w:r>
              <w:rPr>
                <w:b/>
                <w:noProof/>
              </w:rPr>
              <w:t xml:space="preserve">                                </w:t>
            </w:r>
            <w:r>
              <w:rPr>
                <w:b/>
                <w:noProof/>
                <w:lang w:eastAsia="en-AU"/>
              </w:rPr>
              <w:drawing>
                <wp:inline distT="0" distB="0" distL="0" distR="0" wp14:anchorId="401E0824" wp14:editId="5B2B153C">
                  <wp:extent cx="1440000" cy="863468"/>
                  <wp:effectExtent l="0" t="0" r="8255" b="0"/>
                  <wp:docPr id="345" name="Picture 345" descr="Australian Governmen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usGov-Stacked-Black.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863468"/>
                          </a:xfrm>
                          <a:prstGeom prst="rect">
                            <a:avLst/>
                          </a:prstGeom>
                        </pic:spPr>
                      </pic:pic>
                    </a:graphicData>
                  </a:graphic>
                </wp:inline>
              </w:drawing>
            </w:r>
          </w:p>
        </w:tc>
      </w:tr>
    </w:tbl>
    <w:p w14:paraId="75BAB4EF" w14:textId="77777777" w:rsidR="00B76EF5" w:rsidRDefault="00E65D01" w:rsidP="00B76EF5">
      <w:pPr>
        <w:spacing w:after="200" w:line="288" w:lineRule="auto"/>
        <w:rPr>
          <w:noProof/>
        </w:rPr>
      </w:pPr>
      <w:r>
        <w:rPr>
          <w:noProof/>
        </w:rPr>
        <w:br w:type="page"/>
      </w:r>
    </w:p>
    <w:p w14:paraId="16BC3ACD" w14:textId="77777777" w:rsidR="00B76EF5" w:rsidRDefault="007615D4" w:rsidP="007615D4">
      <w:pPr>
        <w:pStyle w:val="Heading2"/>
        <w:rPr>
          <w:noProof/>
        </w:rPr>
      </w:pPr>
      <w:bookmarkStart w:id="10" w:name="_Toc163735886"/>
      <w:r>
        <w:rPr>
          <w:noProof/>
        </w:rPr>
        <w:lastRenderedPageBreak/>
        <w:t>3.4</w:t>
      </w:r>
      <w:r w:rsidR="00B76EF5">
        <w:rPr>
          <w:noProof/>
        </w:rPr>
        <w:tab/>
        <w:t>Inter</w:t>
      </w:r>
      <w:r w:rsidR="00276E2A">
        <w:rPr>
          <w:noProof/>
        </w:rPr>
        <w:t>-jurisdictional</w:t>
      </w:r>
      <w:r w:rsidR="00B76EF5">
        <w:rPr>
          <w:noProof/>
        </w:rPr>
        <w:t xml:space="preserve"> branding</w:t>
      </w:r>
      <w:bookmarkEnd w:id="10"/>
    </w:p>
    <w:p w14:paraId="4E287542" w14:textId="4AAE9143" w:rsidR="00B76EF5" w:rsidRPr="007615D4" w:rsidRDefault="00B76EF5" w:rsidP="00B76EF5">
      <w:pPr>
        <w:rPr>
          <w:noProof/>
        </w:rPr>
      </w:pPr>
      <w:r w:rsidRPr="007615D4">
        <w:rPr>
          <w:noProof/>
        </w:rPr>
        <w:t>Inter</w:t>
      </w:r>
      <w:r w:rsidR="00276E2A">
        <w:rPr>
          <w:noProof/>
        </w:rPr>
        <w:t>-jurisdictional</w:t>
      </w:r>
      <w:r w:rsidR="00196D3E">
        <w:rPr>
          <w:noProof/>
        </w:rPr>
        <w:t xml:space="preserve"> branding applies when</w:t>
      </w:r>
      <w:r w:rsidRPr="007615D4">
        <w:rPr>
          <w:noProof/>
        </w:rPr>
        <w:t xml:space="preserve"> an Australian Government department or agency seeks to brand alongside that of a </w:t>
      </w:r>
      <w:r w:rsidR="009E5DB5">
        <w:rPr>
          <w:noProof/>
        </w:rPr>
        <w:t>s</w:t>
      </w:r>
      <w:r w:rsidRPr="007615D4">
        <w:rPr>
          <w:noProof/>
        </w:rPr>
        <w:t>tate</w:t>
      </w:r>
      <w:r w:rsidR="009E5DB5">
        <w:rPr>
          <w:noProof/>
        </w:rPr>
        <w:t>, t</w:t>
      </w:r>
      <w:r w:rsidRPr="007615D4">
        <w:rPr>
          <w:noProof/>
        </w:rPr>
        <w:t>erritory</w:t>
      </w:r>
      <w:r w:rsidR="009E5DB5">
        <w:rPr>
          <w:noProof/>
        </w:rPr>
        <w:t xml:space="preserve"> or local</w:t>
      </w:r>
      <w:r w:rsidRPr="007615D4">
        <w:rPr>
          <w:noProof/>
        </w:rPr>
        <w:t xml:space="preserve"> </w:t>
      </w:r>
      <w:r w:rsidR="009E5DB5">
        <w:rPr>
          <w:noProof/>
        </w:rPr>
        <w:t>g</w:t>
      </w:r>
      <w:r w:rsidRPr="007615D4">
        <w:rPr>
          <w:noProof/>
        </w:rPr>
        <w:t xml:space="preserve">overnment </w:t>
      </w:r>
      <w:r w:rsidR="009E5DB5">
        <w:rPr>
          <w:noProof/>
        </w:rPr>
        <w:t>entity</w:t>
      </w:r>
      <w:r w:rsidRPr="007615D4">
        <w:rPr>
          <w:noProof/>
        </w:rPr>
        <w:t>, for instance, where a program is co-funded</w:t>
      </w:r>
      <w:r w:rsidR="00EB399D">
        <w:rPr>
          <w:noProof/>
        </w:rPr>
        <w:t>, supported</w:t>
      </w:r>
      <w:r w:rsidRPr="007615D4">
        <w:rPr>
          <w:noProof/>
        </w:rPr>
        <w:t xml:space="preserve"> or jointly administered. In these instances, the following guidelines apply:</w:t>
      </w:r>
    </w:p>
    <w:p w14:paraId="012733F5" w14:textId="685178D6" w:rsidR="00EB399D" w:rsidRDefault="003757E3" w:rsidP="003757E3">
      <w:pPr>
        <w:rPr>
          <w:noProof/>
        </w:rPr>
      </w:pPr>
      <w:r>
        <w:rPr>
          <w:noProof/>
        </w:rPr>
        <w:t>If</w:t>
      </w:r>
      <w:r w:rsidR="00EB399D">
        <w:rPr>
          <w:noProof/>
        </w:rPr>
        <w:t xml:space="preserve"> t</w:t>
      </w:r>
      <w:r w:rsidR="00B76EF5" w:rsidRPr="007615D4">
        <w:rPr>
          <w:noProof/>
        </w:rPr>
        <w:t xml:space="preserve">he Australian Government </w:t>
      </w:r>
      <w:r w:rsidR="00EB399D">
        <w:rPr>
          <w:noProof/>
        </w:rPr>
        <w:t xml:space="preserve">is </w:t>
      </w:r>
      <w:r w:rsidR="00F2610F">
        <w:rPr>
          <w:noProof/>
        </w:rPr>
        <w:t>leading or co-</w:t>
      </w:r>
      <w:r>
        <w:rPr>
          <w:noProof/>
        </w:rPr>
        <w:t xml:space="preserve">leading </w:t>
      </w:r>
      <w:r w:rsidR="00EB399D">
        <w:rPr>
          <w:noProof/>
        </w:rPr>
        <w:t>a program or initiative (with state</w:t>
      </w:r>
      <w:r w:rsidR="00196D3E">
        <w:rPr>
          <w:noProof/>
        </w:rPr>
        <w:t xml:space="preserve">, </w:t>
      </w:r>
      <w:r w:rsidR="00EB399D">
        <w:rPr>
          <w:noProof/>
        </w:rPr>
        <w:t xml:space="preserve">territory </w:t>
      </w:r>
      <w:r w:rsidR="00196D3E">
        <w:rPr>
          <w:noProof/>
        </w:rPr>
        <w:t xml:space="preserve">or local </w:t>
      </w:r>
      <w:r w:rsidR="00EB399D">
        <w:rPr>
          <w:noProof/>
        </w:rPr>
        <w:t xml:space="preserve">governments), </w:t>
      </w:r>
      <w:r>
        <w:rPr>
          <w:noProof/>
        </w:rPr>
        <w:t xml:space="preserve">where </w:t>
      </w:r>
      <w:r w:rsidR="00EB399D">
        <w:rPr>
          <w:noProof/>
        </w:rPr>
        <w:t>possible, the Australian Government logo or department/agency logo should take precedence</w:t>
      </w:r>
      <w:r w:rsidR="00B76EF5" w:rsidRPr="007615D4">
        <w:rPr>
          <w:noProof/>
        </w:rPr>
        <w:t xml:space="preserve"> over other images and graphic elements. </w:t>
      </w:r>
    </w:p>
    <w:p w14:paraId="5800DC59" w14:textId="211CF301" w:rsidR="003757E3" w:rsidRPr="007615D4" w:rsidRDefault="00EB399D" w:rsidP="0096522F">
      <w:pPr>
        <w:pStyle w:val="BulletedList-Level1"/>
        <w:ind w:left="568" w:hanging="284"/>
        <w:rPr>
          <w:noProof/>
        </w:rPr>
      </w:pPr>
      <w:r>
        <w:rPr>
          <w:noProof/>
        </w:rPr>
        <w:t>T</w:t>
      </w:r>
      <w:r w:rsidR="00B76EF5" w:rsidRPr="007615D4">
        <w:rPr>
          <w:noProof/>
        </w:rPr>
        <w:t xml:space="preserve">he Australian Government </w:t>
      </w:r>
      <w:r>
        <w:rPr>
          <w:noProof/>
        </w:rPr>
        <w:t xml:space="preserve">logo or </w:t>
      </w:r>
      <w:r w:rsidR="00B76EF5" w:rsidRPr="007615D4">
        <w:rPr>
          <w:noProof/>
        </w:rPr>
        <w:t xml:space="preserve">department or agency logo </w:t>
      </w:r>
      <w:r>
        <w:rPr>
          <w:noProof/>
        </w:rPr>
        <w:t>should</w:t>
      </w:r>
      <w:r w:rsidR="00B76EF5" w:rsidRPr="007615D4">
        <w:rPr>
          <w:noProof/>
        </w:rPr>
        <w:t xml:space="preserve"> be placed at the top of the item it appears on and to the left of </w:t>
      </w:r>
      <w:r w:rsidR="009E5DB5">
        <w:rPr>
          <w:noProof/>
        </w:rPr>
        <w:t xml:space="preserve">any other </w:t>
      </w:r>
      <w:r w:rsidR="00B76EF5" w:rsidRPr="007615D4">
        <w:rPr>
          <w:noProof/>
        </w:rPr>
        <w:t>logo.</w:t>
      </w:r>
    </w:p>
    <w:p w14:paraId="1C22136F" w14:textId="6BFF372A" w:rsidR="002E2863" w:rsidRPr="007615D4" w:rsidRDefault="00B76EF5" w:rsidP="00D475C4">
      <w:pPr>
        <w:rPr>
          <w:noProof/>
        </w:rPr>
      </w:pPr>
      <w:r w:rsidRPr="007615D4">
        <w:rPr>
          <w:noProof/>
        </w:rPr>
        <w:t xml:space="preserve">In instances where the Australian Government is </w:t>
      </w:r>
      <w:r w:rsidR="0096522F">
        <w:rPr>
          <w:noProof/>
        </w:rPr>
        <w:t>supporting a prog</w:t>
      </w:r>
      <w:r w:rsidR="00D475C4">
        <w:rPr>
          <w:noProof/>
        </w:rPr>
        <w:t>ram</w:t>
      </w:r>
      <w:r w:rsidR="0096522F">
        <w:rPr>
          <w:noProof/>
        </w:rPr>
        <w:t xml:space="preserve"> </w:t>
      </w:r>
      <w:r w:rsidR="00A37D32">
        <w:rPr>
          <w:noProof/>
        </w:rPr>
        <w:t xml:space="preserve">rather than </w:t>
      </w:r>
      <w:r w:rsidRPr="007615D4">
        <w:rPr>
          <w:noProof/>
        </w:rPr>
        <w:t xml:space="preserve">leading </w:t>
      </w:r>
      <w:r w:rsidR="004160C8">
        <w:rPr>
          <w:noProof/>
        </w:rPr>
        <w:t>or co</w:t>
      </w:r>
      <w:r w:rsidR="00A37D32">
        <w:rPr>
          <w:noProof/>
        </w:rPr>
        <w:noBreakHyphen/>
      </w:r>
      <w:r w:rsidR="004160C8">
        <w:rPr>
          <w:noProof/>
        </w:rPr>
        <w:t xml:space="preserve">leading </w:t>
      </w:r>
      <w:r w:rsidRPr="007615D4">
        <w:rPr>
          <w:noProof/>
        </w:rPr>
        <w:t xml:space="preserve">the </w:t>
      </w:r>
      <w:r w:rsidR="00C3773E">
        <w:rPr>
          <w:noProof/>
        </w:rPr>
        <w:t>inter-jurisdictional</w:t>
      </w:r>
      <w:r w:rsidRPr="007615D4">
        <w:rPr>
          <w:noProof/>
        </w:rPr>
        <w:t xml:space="preserve"> branding, the </w:t>
      </w:r>
      <w:r w:rsidR="00A3269E">
        <w:rPr>
          <w:noProof/>
        </w:rPr>
        <w:t>leading entity’s</w:t>
      </w:r>
      <w:r w:rsidRPr="007615D4">
        <w:rPr>
          <w:noProof/>
        </w:rPr>
        <w:t xml:space="preserve"> logo may be given prominence above or to the left of the Australian Government logo. </w:t>
      </w:r>
    </w:p>
    <w:tbl>
      <w:tblPr>
        <w:tblStyle w:val="TableGridLight"/>
        <w:tblW w:w="9628"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9628"/>
      </w:tblGrid>
      <w:tr w:rsidR="007615D4" w:rsidRPr="00702F2F" w14:paraId="7EFF0FA3" w14:textId="77777777" w:rsidTr="003D6CF3">
        <w:tc>
          <w:tcPr>
            <w:tcW w:w="9628" w:type="dxa"/>
            <w:vAlign w:val="center"/>
          </w:tcPr>
          <w:p w14:paraId="625058E5" w14:textId="77777777" w:rsidR="007615D4" w:rsidRPr="0096522F" w:rsidRDefault="007615D4" w:rsidP="003D6CF3">
            <w:pPr>
              <w:pStyle w:val="TBLText"/>
              <w:rPr>
                <w:b/>
                <w:noProof/>
                <w:sz w:val="20"/>
              </w:rPr>
            </w:pPr>
            <w:r w:rsidRPr="0096522F">
              <w:rPr>
                <w:b/>
                <w:noProof/>
                <w:sz w:val="20"/>
              </w:rPr>
              <w:t xml:space="preserve">Example with the Australian Government logo </w:t>
            </w:r>
            <w:r w:rsidR="00A3269E" w:rsidRPr="0096522F">
              <w:rPr>
                <w:b/>
                <w:noProof/>
                <w:sz w:val="20"/>
              </w:rPr>
              <w:t>leading</w:t>
            </w:r>
          </w:p>
          <w:p w14:paraId="3F6F45A6" w14:textId="77777777" w:rsidR="007615D4" w:rsidRDefault="00F2610F" w:rsidP="003D6CF3">
            <w:pPr>
              <w:pStyle w:val="NoSpacing"/>
              <w:jc w:val="center"/>
              <w:rPr>
                <w:b/>
                <w:noProof/>
              </w:rPr>
            </w:pPr>
            <w:r>
              <w:rPr>
                <w:b/>
                <w:noProof/>
                <w:lang w:eastAsia="en-AU"/>
              </w:rPr>
              <w:drawing>
                <wp:anchor distT="0" distB="0" distL="114300" distR="114300" simplePos="0" relativeHeight="251666431" behindDoc="0" locked="0" layoutInCell="1" allowOverlap="1" wp14:anchorId="213B29BC" wp14:editId="7420CE5F">
                  <wp:simplePos x="0" y="0"/>
                  <wp:positionH relativeFrom="column">
                    <wp:posOffset>1273810</wp:posOffset>
                  </wp:positionH>
                  <wp:positionV relativeFrom="paragraph">
                    <wp:posOffset>47625</wp:posOffset>
                  </wp:positionV>
                  <wp:extent cx="3195955" cy="1193800"/>
                  <wp:effectExtent l="0" t="0" r="4445" b="6350"/>
                  <wp:wrapSquare wrapText="bothSides"/>
                  <wp:docPr id="28" name="Picture 28" descr="Australian Government logo at left of supporting government ent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Jurisdictional Brand exampl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5955" cy="1193800"/>
                          </a:xfrm>
                          <a:prstGeom prst="rect">
                            <a:avLst/>
                          </a:prstGeom>
                        </pic:spPr>
                      </pic:pic>
                    </a:graphicData>
                  </a:graphic>
                  <wp14:sizeRelH relativeFrom="page">
                    <wp14:pctWidth>0</wp14:pctWidth>
                  </wp14:sizeRelH>
                  <wp14:sizeRelV relativeFrom="page">
                    <wp14:pctHeight>0</wp14:pctHeight>
                  </wp14:sizeRelV>
                </wp:anchor>
              </w:drawing>
            </w:r>
          </w:p>
          <w:p w14:paraId="2ACFBFD5" w14:textId="77777777" w:rsidR="007615D4" w:rsidRPr="00702F2F" w:rsidRDefault="00C56487" w:rsidP="005A4864">
            <w:pPr>
              <w:pStyle w:val="NoSpacing"/>
              <w:jc w:val="center"/>
              <w:rPr>
                <w:b/>
                <w:noProof/>
              </w:rPr>
            </w:pPr>
            <w:r w:rsidRPr="00C56487" w:rsidDel="00C56487">
              <w:rPr>
                <w:b/>
                <w:noProof/>
              </w:rPr>
              <w:t xml:space="preserve"> </w:t>
            </w:r>
          </w:p>
        </w:tc>
      </w:tr>
      <w:tr w:rsidR="007615D4" w:rsidRPr="00702F2F" w14:paraId="3C6CCCDB" w14:textId="77777777" w:rsidTr="003D6CF3">
        <w:tc>
          <w:tcPr>
            <w:tcW w:w="9628" w:type="dxa"/>
            <w:vAlign w:val="center"/>
          </w:tcPr>
          <w:p w14:paraId="1A07E870" w14:textId="77777777" w:rsidR="007615D4" w:rsidRPr="00702F2F" w:rsidRDefault="00F2610F" w:rsidP="004160C8">
            <w:pPr>
              <w:pStyle w:val="NoSpacing"/>
              <w:rPr>
                <w:b/>
                <w:noProof/>
              </w:rPr>
            </w:pPr>
            <w:r w:rsidRPr="00456FC6">
              <w:rPr>
                <w:b/>
                <w:noProof/>
                <w:sz w:val="20"/>
                <w:szCs w:val="18"/>
              </w:rPr>
              <w:drawing>
                <wp:anchor distT="0" distB="0" distL="114300" distR="114300" simplePos="0" relativeHeight="251667455" behindDoc="0" locked="0" layoutInCell="1" allowOverlap="1" wp14:anchorId="4D519DB7" wp14:editId="3F79F73C">
                  <wp:simplePos x="0" y="0"/>
                  <wp:positionH relativeFrom="column">
                    <wp:posOffset>1359535</wp:posOffset>
                  </wp:positionH>
                  <wp:positionV relativeFrom="paragraph">
                    <wp:posOffset>358775</wp:posOffset>
                  </wp:positionV>
                  <wp:extent cx="3148330" cy="1001395"/>
                  <wp:effectExtent l="0" t="0" r="0" b="8255"/>
                  <wp:wrapSquare wrapText="bothSides"/>
                  <wp:docPr id="12" name="Picture 12" descr="Australian Government logo at right of leading government ent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Jurisdictional Brand example 2.png"/>
                          <pic:cNvPicPr/>
                        </pic:nvPicPr>
                        <pic:blipFill rotWithShape="1">
                          <a:blip r:embed="rId43" cstate="print">
                            <a:extLst>
                              <a:ext uri="{28A0092B-C50C-407E-A947-70E740481C1C}">
                                <a14:useLocalDpi xmlns:a14="http://schemas.microsoft.com/office/drawing/2010/main" val="0"/>
                              </a:ext>
                            </a:extLst>
                          </a:blip>
                          <a:srcRect t="7437" b="7358"/>
                          <a:stretch/>
                        </pic:blipFill>
                        <pic:spPr bwMode="auto">
                          <a:xfrm>
                            <a:off x="0" y="0"/>
                            <a:ext cx="3148330"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5D4" w:rsidRPr="00456FC6">
              <w:rPr>
                <w:b/>
                <w:noProof/>
                <w:sz w:val="20"/>
                <w:szCs w:val="18"/>
              </w:rPr>
              <w:t>E</w:t>
            </w:r>
            <w:r w:rsidR="007615D4" w:rsidRPr="004160C8">
              <w:rPr>
                <w:b/>
                <w:noProof/>
                <w:sz w:val="20"/>
                <w:szCs w:val="18"/>
              </w:rPr>
              <w:t xml:space="preserve">xample with the </w:t>
            </w:r>
            <w:r w:rsidR="00A3269E" w:rsidRPr="004160C8">
              <w:rPr>
                <w:b/>
                <w:noProof/>
                <w:sz w:val="20"/>
                <w:szCs w:val="18"/>
              </w:rPr>
              <w:t>Australian Government logo supporting</w:t>
            </w:r>
            <w:r w:rsidR="00C56487" w:rsidRPr="004160C8">
              <w:rPr>
                <w:b/>
                <w:noProof/>
                <w:sz w:val="20"/>
                <w:szCs w:val="18"/>
              </w:rPr>
              <w:t xml:space="preserve"> </w:t>
            </w:r>
            <w:r w:rsidR="004160C8">
              <w:rPr>
                <w:b/>
                <w:noProof/>
                <w:sz w:val="20"/>
                <w:szCs w:val="18"/>
              </w:rPr>
              <w:t xml:space="preserve"> </w:t>
            </w:r>
          </w:p>
        </w:tc>
      </w:tr>
    </w:tbl>
    <w:p w14:paraId="2CC561E5" w14:textId="0F020FAD" w:rsidR="00D475C4" w:rsidRPr="007615D4" w:rsidRDefault="00D475C4" w:rsidP="00D475C4">
      <w:pPr>
        <w:pStyle w:val="BulletedList-Level1"/>
        <w:ind w:left="568" w:hanging="284"/>
        <w:rPr>
          <w:noProof/>
        </w:rPr>
      </w:pPr>
      <w:bookmarkStart w:id="11" w:name="_Toc163735887"/>
      <w:r w:rsidRPr="007615D4">
        <w:rPr>
          <w:noProof/>
        </w:rPr>
        <w:t>A single Australian Government logo with the department or agency name may be listed, or the standard Australian Government logo, which is the Commonwealth Coat of Arms (Conventional Version 3A Solid) and the words ‘Australian Go</w:t>
      </w:r>
      <w:bookmarkStart w:id="12" w:name="_GoBack"/>
      <w:bookmarkEnd w:id="12"/>
      <w:r w:rsidRPr="007615D4">
        <w:rPr>
          <w:noProof/>
        </w:rPr>
        <w:t>vernment’ (Times New Roman Bold).</w:t>
      </w:r>
    </w:p>
    <w:p w14:paraId="2B49627D" w14:textId="77777777" w:rsidR="00D475C4" w:rsidRDefault="00D475C4" w:rsidP="00D475C4">
      <w:pPr>
        <w:pStyle w:val="BulletedList-Level1"/>
        <w:ind w:left="568" w:hanging="284"/>
        <w:rPr>
          <w:noProof/>
        </w:rPr>
      </w:pPr>
      <w:r w:rsidRPr="007615D4">
        <w:rPr>
          <w:noProof/>
        </w:rPr>
        <w:t>An Australian Government Initiative Logo may also be used, consisting of the Commonwealth Coat of Arms (Conventional Version 3A Solid) and the words ‘An Australian Government Initiative’ (Times New Roman Bold).</w:t>
      </w:r>
    </w:p>
    <w:p w14:paraId="39541626" w14:textId="77777777" w:rsidR="00D475C4" w:rsidRDefault="00D475C4" w:rsidP="00D475C4">
      <w:pPr>
        <w:pStyle w:val="BulletedList-Level1"/>
        <w:ind w:left="568" w:hanging="284"/>
        <w:rPr>
          <w:noProof/>
        </w:rPr>
      </w:pPr>
      <w:r>
        <w:rPr>
          <w:noProof/>
        </w:rPr>
        <w:t>A single line, or a blank space may separate the two logos. The distance between the two logos should be no smaller than the ‘Isolation Zone’ reference in section 3.1 of the Guidelines.</w:t>
      </w:r>
    </w:p>
    <w:p w14:paraId="6665980A" w14:textId="69E2873E" w:rsidR="00D475C4" w:rsidRDefault="00D475C4" w:rsidP="00D475C4">
      <w:pPr>
        <w:rPr>
          <w:noProof/>
        </w:rPr>
      </w:pPr>
      <w:r>
        <w:rPr>
          <w:noProof/>
        </w:rPr>
        <w:t>Approval should be received from the relevant Government entity when using their respective logo.</w:t>
      </w:r>
    </w:p>
    <w:p w14:paraId="34FBC1EE" w14:textId="3E63D451" w:rsidR="00702F2F" w:rsidRDefault="00702F2F" w:rsidP="00AC4D11">
      <w:pPr>
        <w:pStyle w:val="Heading2"/>
        <w:rPr>
          <w:noProof/>
        </w:rPr>
      </w:pPr>
      <w:r>
        <w:rPr>
          <w:noProof/>
        </w:rPr>
        <w:lastRenderedPageBreak/>
        <w:t>3.</w:t>
      </w:r>
      <w:r w:rsidR="007615D4">
        <w:rPr>
          <w:noProof/>
        </w:rPr>
        <w:t>5</w:t>
      </w:r>
      <w:r>
        <w:rPr>
          <w:noProof/>
        </w:rPr>
        <w:tab/>
      </w:r>
      <w:r w:rsidR="00AC4D11">
        <w:rPr>
          <w:noProof/>
        </w:rPr>
        <w:t>Program branding</w:t>
      </w:r>
      <w:bookmarkEnd w:id="11"/>
    </w:p>
    <w:p w14:paraId="394B8F2B" w14:textId="77777777" w:rsidR="00957F48" w:rsidRDefault="00957F48" w:rsidP="00957F48">
      <w:pPr>
        <w:rPr>
          <w:noProof/>
        </w:rPr>
      </w:pPr>
      <w:r>
        <w:rPr>
          <w:noProof/>
        </w:rPr>
        <w:t>Where the branding for an Australian Government program includes its own logo (e.g. ‘My Health Record’, or ‘National Relay Service’), that program logo can be used in conjunction with one of the following forms of the official logo:</w:t>
      </w:r>
    </w:p>
    <w:p w14:paraId="22C037F2" w14:textId="77777777" w:rsidR="00957F48" w:rsidRDefault="00957F48" w:rsidP="00957F48">
      <w:pPr>
        <w:pStyle w:val="BulletedList-Level1"/>
        <w:rPr>
          <w:noProof/>
        </w:rPr>
      </w:pPr>
      <w:r>
        <w:rPr>
          <w:noProof/>
        </w:rPr>
        <w:t xml:space="preserve">the </w:t>
      </w:r>
      <w:r w:rsidRPr="00957F48">
        <w:rPr>
          <w:b/>
          <w:noProof/>
        </w:rPr>
        <w:t>departmental or agency logo</w:t>
      </w:r>
      <w:r>
        <w:rPr>
          <w:noProof/>
        </w:rPr>
        <w:t>, comprising the Commonwealth Coat of Arms (Conventional Version 3A Solid), the words ‘Australian Government’ (Times New Roman Bold), an underline, and the department or agency name (also Times New Roman Bold);</w:t>
      </w:r>
    </w:p>
    <w:p w14:paraId="432EF1CA" w14:textId="77777777" w:rsidR="00957F48" w:rsidRDefault="00957F48" w:rsidP="00957F48">
      <w:pPr>
        <w:pStyle w:val="BulletedList-Level1"/>
        <w:rPr>
          <w:noProof/>
        </w:rPr>
      </w:pPr>
      <w:r>
        <w:rPr>
          <w:noProof/>
        </w:rPr>
        <w:t xml:space="preserve">the </w:t>
      </w:r>
      <w:r w:rsidRPr="00957F48">
        <w:rPr>
          <w:b/>
          <w:noProof/>
        </w:rPr>
        <w:t>Australian Government logo</w:t>
      </w:r>
      <w:r>
        <w:rPr>
          <w:noProof/>
        </w:rPr>
        <w:t>, comprising the Commonwealth Coat of Arms (Conventional Version 3A Solid) and the words ‘Australian Government’ (Times New Roman Bold); or</w:t>
      </w:r>
    </w:p>
    <w:p w14:paraId="7AFEB908" w14:textId="77777777" w:rsidR="00957F48" w:rsidRDefault="00957F48" w:rsidP="00957F48">
      <w:pPr>
        <w:pStyle w:val="BulletedList-Level1"/>
        <w:rPr>
          <w:noProof/>
        </w:rPr>
      </w:pPr>
      <w:r>
        <w:rPr>
          <w:noProof/>
        </w:rPr>
        <w:t xml:space="preserve">the </w:t>
      </w:r>
      <w:r w:rsidRPr="00957F48">
        <w:rPr>
          <w:b/>
          <w:noProof/>
        </w:rPr>
        <w:t>Australian Government Initiative logo</w:t>
      </w:r>
      <w:r>
        <w:rPr>
          <w:noProof/>
        </w:rPr>
        <w:t>, comprising the Commonwealth Coat of Arms (Conventional Version 3A Solid) and the words ‘An Australian Government Initiative’ (Times New Roman Bold).</w:t>
      </w:r>
    </w:p>
    <w:p w14:paraId="190D6244" w14:textId="77777777" w:rsidR="00957F48" w:rsidRDefault="00957F48" w:rsidP="00957F48">
      <w:pPr>
        <w:rPr>
          <w:noProof/>
        </w:rPr>
      </w:pPr>
      <w:r>
        <w:rPr>
          <w:noProof/>
        </w:rPr>
        <w:t>The official logo must take the position of prominence either above or to the left of the program logo. The program logo must be no larger than the official logo.</w:t>
      </w:r>
    </w:p>
    <w:p w14:paraId="317F9602" w14:textId="77777777" w:rsidR="00B76EF5" w:rsidRPr="00B76EF5" w:rsidRDefault="00B76EF5" w:rsidP="00B76EF5">
      <w:pPr>
        <w:rPr>
          <w:noProof/>
        </w:rPr>
      </w:pPr>
      <w:r w:rsidRPr="00B76EF5">
        <w:rPr>
          <w:noProof/>
        </w:rPr>
        <w:t>For the purposes of program branding, an Australian Government program is defined as a program which delivers benefits or services to individuals, organisations or the community as a whole, and/or policy advice to inform government decisions. An Australian Government program is not a Division, Branch or Section within an Australian Government department or agency.</w:t>
      </w: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9634"/>
      </w:tblGrid>
      <w:tr w:rsidR="001D0C3A" w:rsidRPr="00702F2F" w14:paraId="3DBA5B98" w14:textId="77777777" w:rsidTr="001D0C3A">
        <w:tc>
          <w:tcPr>
            <w:tcW w:w="9634" w:type="dxa"/>
          </w:tcPr>
          <w:p w14:paraId="06AA9343" w14:textId="77777777" w:rsidR="001D0C3A" w:rsidRPr="006A53D1" w:rsidRDefault="001D0C3A" w:rsidP="006A53D1">
            <w:pPr>
              <w:pStyle w:val="TBLText"/>
              <w:rPr>
                <w:b/>
                <w:noProof/>
              </w:rPr>
            </w:pPr>
            <w:r w:rsidRPr="006A53D1">
              <w:rPr>
                <w:b/>
                <w:noProof/>
              </w:rPr>
              <w:t>Example with an agency logo</w:t>
            </w:r>
          </w:p>
          <w:p w14:paraId="58E01E38" w14:textId="77777777" w:rsidR="00E65D01" w:rsidRPr="006A53D1" w:rsidRDefault="00E65D01" w:rsidP="006A53D1">
            <w:pPr>
              <w:pStyle w:val="TBLText"/>
              <w:rPr>
                <w:b/>
                <w:noProof/>
              </w:rPr>
            </w:pPr>
          </w:p>
          <w:p w14:paraId="28F442FB" w14:textId="77777777" w:rsidR="001D0C3A" w:rsidRPr="00DD7F8C" w:rsidRDefault="00957F48" w:rsidP="006A53D1">
            <w:pPr>
              <w:pStyle w:val="TBLText"/>
              <w:jc w:val="center"/>
              <w:rPr>
                <w:b/>
                <w:noProof/>
                <w:vertAlign w:val="subscript"/>
              </w:rPr>
            </w:pPr>
            <w:r w:rsidRPr="00DD7F8C">
              <w:rPr>
                <w:b/>
                <w:noProof/>
                <w:vertAlign w:val="subscript"/>
                <w:lang w:eastAsia="en-AU"/>
              </w:rPr>
              <w:drawing>
                <wp:inline distT="0" distB="0" distL="0" distR="0" wp14:anchorId="5557E2A4" wp14:editId="279EA0BF">
                  <wp:extent cx="3299514" cy="822059"/>
                  <wp:effectExtent l="0" t="0" r="0" b="0"/>
                  <wp:docPr id="15" name="Picture 21" descr="Australian Government - Australian Digital Health Agency. My Heal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335308" cy="830977"/>
                          </a:xfrm>
                          <a:prstGeom prst="rect">
                            <a:avLst/>
                          </a:prstGeom>
                          <a:noFill/>
                          <a:ln>
                            <a:noFill/>
                          </a:ln>
                        </pic:spPr>
                      </pic:pic>
                    </a:graphicData>
                  </a:graphic>
                </wp:inline>
              </w:drawing>
            </w:r>
          </w:p>
        </w:tc>
      </w:tr>
      <w:tr w:rsidR="001D0C3A" w:rsidRPr="00702F2F" w14:paraId="55136310" w14:textId="77777777" w:rsidTr="001D0C3A">
        <w:tc>
          <w:tcPr>
            <w:tcW w:w="9634" w:type="dxa"/>
          </w:tcPr>
          <w:p w14:paraId="3158A9D7" w14:textId="77777777" w:rsidR="001D0C3A" w:rsidRPr="006A53D1" w:rsidRDefault="00E65D01" w:rsidP="006A53D1">
            <w:pPr>
              <w:pStyle w:val="TBLText"/>
              <w:rPr>
                <w:b/>
                <w:noProof/>
              </w:rPr>
            </w:pPr>
            <w:r w:rsidRPr="006A53D1">
              <w:rPr>
                <w:b/>
                <w:noProof/>
              </w:rPr>
              <w:t>Example with the Australian Government logo</w:t>
            </w:r>
          </w:p>
          <w:p w14:paraId="31786BDB" w14:textId="77777777" w:rsidR="00E65D01" w:rsidRPr="006A53D1" w:rsidRDefault="00E65D01" w:rsidP="006A53D1">
            <w:pPr>
              <w:pStyle w:val="TBLText"/>
              <w:rPr>
                <w:b/>
                <w:noProof/>
              </w:rPr>
            </w:pPr>
          </w:p>
          <w:p w14:paraId="73CE86B9" w14:textId="77777777" w:rsidR="00E65D01" w:rsidRPr="006A53D1" w:rsidRDefault="00957F48" w:rsidP="006A53D1">
            <w:pPr>
              <w:pStyle w:val="TBLText"/>
              <w:jc w:val="center"/>
              <w:rPr>
                <w:b/>
                <w:noProof/>
              </w:rPr>
            </w:pPr>
            <w:r w:rsidRPr="006A53D1">
              <w:rPr>
                <w:b/>
                <w:noProof/>
                <w:lang w:eastAsia="en-AU"/>
              </w:rPr>
              <w:drawing>
                <wp:inline distT="0" distB="0" distL="0" distR="0" wp14:anchorId="0B8979D6" wp14:editId="3413ADEE">
                  <wp:extent cx="2800749" cy="867533"/>
                  <wp:effectExtent l="0" t="0" r="0" b="8890"/>
                  <wp:docPr id="16" name="Picture 1" descr="Australian Government - Scre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833485" cy="877673"/>
                          </a:xfrm>
                          <a:prstGeom prst="rect">
                            <a:avLst/>
                          </a:prstGeom>
                          <a:noFill/>
                          <a:ln>
                            <a:noFill/>
                          </a:ln>
                        </pic:spPr>
                      </pic:pic>
                    </a:graphicData>
                  </a:graphic>
                </wp:inline>
              </w:drawing>
            </w:r>
          </w:p>
        </w:tc>
      </w:tr>
      <w:tr w:rsidR="001D0C3A" w:rsidRPr="00702F2F" w14:paraId="60427F38" w14:textId="77777777" w:rsidTr="001D0C3A">
        <w:tc>
          <w:tcPr>
            <w:tcW w:w="9634" w:type="dxa"/>
          </w:tcPr>
          <w:p w14:paraId="63CC4064" w14:textId="77777777" w:rsidR="001D0C3A" w:rsidRDefault="00E65D01" w:rsidP="006A53D1">
            <w:pPr>
              <w:pStyle w:val="TBLText"/>
              <w:rPr>
                <w:b/>
                <w:noProof/>
              </w:rPr>
            </w:pPr>
            <w:r w:rsidRPr="006A53D1">
              <w:rPr>
                <w:b/>
                <w:noProof/>
              </w:rPr>
              <w:t>Example with the Australian Government initiative logo</w:t>
            </w:r>
          </w:p>
          <w:p w14:paraId="2DCF2587" w14:textId="77777777" w:rsidR="006A53D1" w:rsidRPr="006A53D1" w:rsidRDefault="006A53D1" w:rsidP="006A53D1">
            <w:pPr>
              <w:pStyle w:val="TBLText"/>
              <w:rPr>
                <w:b/>
                <w:noProof/>
              </w:rPr>
            </w:pPr>
          </w:p>
          <w:p w14:paraId="7EDF86C7" w14:textId="77777777" w:rsidR="00E65D01" w:rsidRPr="006A53D1" w:rsidRDefault="00957F48" w:rsidP="006A53D1">
            <w:pPr>
              <w:pStyle w:val="TBLText"/>
              <w:jc w:val="center"/>
              <w:rPr>
                <w:b/>
                <w:noProof/>
              </w:rPr>
            </w:pPr>
            <w:r w:rsidRPr="006A53D1">
              <w:rPr>
                <w:b/>
                <w:noProof/>
                <w:lang w:eastAsia="en-AU"/>
              </w:rPr>
              <w:drawing>
                <wp:inline distT="0" distB="0" distL="0" distR="0" wp14:anchorId="72045D39" wp14:editId="2C7944C6">
                  <wp:extent cx="3003521" cy="882428"/>
                  <wp:effectExtent l="0" t="0" r="0" b="0"/>
                  <wp:docPr id="17" name="Picture 23" descr="An Australian Government Initiative - National Rela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104835" cy="912194"/>
                          </a:xfrm>
                          <a:prstGeom prst="rect">
                            <a:avLst/>
                          </a:prstGeom>
                          <a:noFill/>
                          <a:ln>
                            <a:noFill/>
                          </a:ln>
                        </pic:spPr>
                      </pic:pic>
                    </a:graphicData>
                  </a:graphic>
                </wp:inline>
              </w:drawing>
            </w:r>
          </w:p>
        </w:tc>
      </w:tr>
    </w:tbl>
    <w:p w14:paraId="72177C27" w14:textId="77777777" w:rsidR="00702F2F" w:rsidRDefault="00702F2F" w:rsidP="00E65D01">
      <w:pPr>
        <w:pStyle w:val="Heading2"/>
        <w:rPr>
          <w:noProof/>
        </w:rPr>
      </w:pPr>
      <w:bookmarkStart w:id="13" w:name="_Toc163735888"/>
      <w:r>
        <w:rPr>
          <w:noProof/>
        </w:rPr>
        <w:lastRenderedPageBreak/>
        <w:t>3.</w:t>
      </w:r>
      <w:r w:rsidR="007615D4">
        <w:rPr>
          <w:noProof/>
        </w:rPr>
        <w:t>6</w:t>
      </w:r>
      <w:r>
        <w:rPr>
          <w:noProof/>
        </w:rPr>
        <w:tab/>
      </w:r>
      <w:r w:rsidR="00E65D01">
        <w:rPr>
          <w:noProof/>
        </w:rPr>
        <w:t xml:space="preserve">International branding </w:t>
      </w:r>
      <w:r>
        <w:rPr>
          <w:noProof/>
        </w:rPr>
        <w:t>– Nation Brand</w:t>
      </w:r>
      <w:bookmarkEnd w:id="13"/>
    </w:p>
    <w:p w14:paraId="0A02EB31" w14:textId="77777777" w:rsidR="00957F48" w:rsidRDefault="00957F48" w:rsidP="00957F48">
      <w:pPr>
        <w:rPr>
          <w:noProof/>
        </w:rPr>
      </w:pPr>
      <w:r>
        <w:rPr>
          <w:noProof/>
        </w:rPr>
        <w:t xml:space="preserve">The Government has approved a Nation Brand to present a unifying image of Australia. This is a special logo that is for use when promoting or marketing Australia in international communications and events. This logo can be used in conjunction with the official logo in one of the previous listed forms in section 3.4. </w:t>
      </w:r>
    </w:p>
    <w:p w14:paraId="2D057691" w14:textId="77777777" w:rsidR="00957F48" w:rsidRDefault="00957F48" w:rsidP="00957F48">
      <w:pPr>
        <w:rPr>
          <w:noProof/>
        </w:rPr>
      </w:pPr>
      <w:r>
        <w:rPr>
          <w:noProof/>
        </w:rPr>
        <w:t xml:space="preserve">To find out more about Australia’s Nation Brand and the story behind it, visit </w:t>
      </w:r>
      <w:hyperlink r:id="rId47" w:history="1">
        <w:r w:rsidRPr="00957F48">
          <w:rPr>
            <w:rStyle w:val="Hyperlink"/>
            <w:noProof/>
          </w:rPr>
          <w:t>https://www.brandaustralia.com/</w:t>
        </w:r>
      </w:hyperlink>
      <w:r w:rsidR="00D8139D">
        <w:rPr>
          <w:rStyle w:val="Hyperlink"/>
          <w:noProof/>
        </w:rPr>
        <w:t>.</w:t>
      </w:r>
      <w:r>
        <w:rPr>
          <w:noProof/>
        </w:rPr>
        <w:t xml:space="preserve"> </w:t>
      </w:r>
    </w:p>
    <w:p w14:paraId="01A03FB1" w14:textId="7A6CBADC" w:rsidR="00957F48" w:rsidRDefault="00957F48" w:rsidP="001A6773">
      <w:pPr>
        <w:spacing w:after="480"/>
        <w:rPr>
          <w:noProof/>
        </w:rPr>
      </w:pPr>
      <w:r>
        <w:rPr>
          <w:noProof/>
        </w:rPr>
        <w:t xml:space="preserve">To download free assets including guidelines, logos, fonts and templates for social media, events, presentations and retail marketing activities, visit </w:t>
      </w:r>
      <w:hyperlink r:id="rId48" w:history="1">
        <w:r w:rsidRPr="00957F48">
          <w:rPr>
            <w:rStyle w:val="Hyperlink"/>
            <w:noProof/>
          </w:rPr>
          <w:t>https://assets.australiabrand.com.au</w:t>
        </w:r>
      </w:hyperlink>
      <w:r w:rsidR="00D8139D">
        <w:rPr>
          <w:rStyle w:val="Hyperlink"/>
          <w:noProof/>
        </w:rPr>
        <w:t>.</w:t>
      </w: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248"/>
        <w:gridCol w:w="5380"/>
      </w:tblGrid>
      <w:tr w:rsidR="00957F48" w:rsidRPr="00702F2F" w14:paraId="62EC9C2D" w14:textId="77777777" w:rsidTr="00F504B9">
        <w:tc>
          <w:tcPr>
            <w:tcW w:w="9628" w:type="dxa"/>
            <w:gridSpan w:val="2"/>
            <w:vAlign w:val="center"/>
          </w:tcPr>
          <w:p w14:paraId="7BB8283D" w14:textId="77777777" w:rsidR="00957F48" w:rsidRPr="00702F2F" w:rsidRDefault="00957F48" w:rsidP="00957F48">
            <w:pPr>
              <w:pStyle w:val="NoSpacing"/>
              <w:rPr>
                <w:b/>
                <w:noProof/>
              </w:rPr>
            </w:pPr>
            <w:r>
              <w:rPr>
                <w:b/>
                <w:noProof/>
                <w:lang w:eastAsia="en-AU"/>
              </w:rPr>
              <w:t>The Nation brand</w:t>
            </w:r>
          </w:p>
        </w:tc>
      </w:tr>
      <w:tr w:rsidR="00957F48" w:rsidRPr="00702F2F" w14:paraId="145AB2AD" w14:textId="77777777" w:rsidTr="001801DB">
        <w:tc>
          <w:tcPr>
            <w:tcW w:w="4248" w:type="dxa"/>
          </w:tcPr>
          <w:p w14:paraId="2A306502" w14:textId="77777777" w:rsidR="00957F48" w:rsidRPr="00702F2F" w:rsidRDefault="001801DB" w:rsidP="001801DB">
            <w:pPr>
              <w:pStyle w:val="TBLText"/>
              <w:rPr>
                <w:noProof/>
              </w:rPr>
            </w:pPr>
            <w:r w:rsidRPr="00620BB8">
              <w:rPr>
                <w:noProof/>
                <w:lang w:eastAsia="en-AU"/>
              </w:rPr>
              <w:drawing>
                <wp:anchor distT="0" distB="0" distL="114300" distR="114300" simplePos="0" relativeHeight="251660287" behindDoc="0" locked="0" layoutInCell="1" allowOverlap="1" wp14:anchorId="43503D84" wp14:editId="7854C5C5">
                  <wp:simplePos x="0" y="0"/>
                  <wp:positionH relativeFrom="margin">
                    <wp:posOffset>0</wp:posOffset>
                  </wp:positionH>
                  <wp:positionV relativeFrom="paragraph">
                    <wp:posOffset>574675</wp:posOffset>
                  </wp:positionV>
                  <wp:extent cx="1798955" cy="1409700"/>
                  <wp:effectExtent l="0" t="0" r="0" b="0"/>
                  <wp:wrapSquare wrapText="bothSides"/>
                  <wp:docPr id="22" name="Picture 25" descr="Australia Nation Brand. The text underneath the symbol of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mc2233\AppData\Local\Microsoft\Windows\INetCache\Content.Word\PMC_NationBrand_-01.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7989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F48" w:rsidRPr="00957F48">
              <w:rPr>
                <w:b/>
                <w:noProof/>
              </w:rPr>
              <w:t>Vertical</w:t>
            </w:r>
            <w:r>
              <w:rPr>
                <w:b/>
                <w:noProof/>
              </w:rPr>
              <w:t xml:space="preserve"> </w:t>
            </w:r>
            <w:r>
              <w:rPr>
                <w:b/>
                <w:noProof/>
              </w:rPr>
              <w:br/>
            </w:r>
            <w:r w:rsidR="00957F48" w:rsidRPr="00957F48">
              <w:rPr>
                <w:noProof/>
              </w:rPr>
              <w:t>This is the primary logo and</w:t>
            </w:r>
            <w:r w:rsidR="00957F48">
              <w:rPr>
                <w:noProof/>
              </w:rPr>
              <w:t xml:space="preserve"> </w:t>
            </w:r>
            <w:r w:rsidR="00957F48" w:rsidRPr="00957F48">
              <w:rPr>
                <w:noProof/>
              </w:rPr>
              <w:t xml:space="preserve">should be used in most cases </w:t>
            </w:r>
          </w:p>
        </w:tc>
        <w:tc>
          <w:tcPr>
            <w:tcW w:w="5380" w:type="dxa"/>
          </w:tcPr>
          <w:p w14:paraId="1D9FBE78" w14:textId="77777777" w:rsidR="00957F48" w:rsidRPr="00702F2F" w:rsidRDefault="001801DB" w:rsidP="001801DB">
            <w:pPr>
              <w:pStyle w:val="TBLText"/>
              <w:rPr>
                <w:b/>
                <w:noProof/>
              </w:rPr>
            </w:pPr>
            <w:r w:rsidRPr="00620BB8">
              <w:rPr>
                <w:noProof/>
                <w:lang w:eastAsia="en-AU"/>
              </w:rPr>
              <w:drawing>
                <wp:anchor distT="0" distB="0" distL="114300" distR="114300" simplePos="0" relativeHeight="251662335" behindDoc="0" locked="0" layoutInCell="1" allowOverlap="1" wp14:anchorId="67340815" wp14:editId="5226EEA9">
                  <wp:simplePos x="0" y="0"/>
                  <wp:positionH relativeFrom="margin">
                    <wp:posOffset>-104775</wp:posOffset>
                  </wp:positionH>
                  <wp:positionV relativeFrom="paragraph">
                    <wp:posOffset>624205</wp:posOffset>
                  </wp:positionV>
                  <wp:extent cx="3012440" cy="1172845"/>
                  <wp:effectExtent l="0" t="0" r="0" b="8255"/>
                  <wp:wrapSquare wrapText="bothSides"/>
                  <wp:docPr id="23" name="Picture 25" descr="Australia Nation Brand. The text is to the right of the symbol of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mc2233\AppData\Local\Microsoft\Windows\INetCache\Content.Word\PMC_NationBrand_-0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01244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1DB">
              <w:rPr>
                <w:b/>
              </w:rPr>
              <w:t>Horizontal</w:t>
            </w:r>
            <w:r>
              <w:br/>
              <w:t>Should only be used for wide formats</w:t>
            </w:r>
            <w:r w:rsidRPr="00620BB8">
              <w:rPr>
                <w:noProof/>
              </w:rPr>
              <w:t xml:space="preserve"> </w:t>
            </w:r>
          </w:p>
        </w:tc>
      </w:tr>
      <w:tr w:rsidR="001801DB" w:rsidRPr="00702F2F" w14:paraId="45B4CE8A" w14:textId="77777777" w:rsidTr="001801DB">
        <w:tc>
          <w:tcPr>
            <w:tcW w:w="9628" w:type="dxa"/>
            <w:gridSpan w:val="2"/>
          </w:tcPr>
          <w:p w14:paraId="76854959" w14:textId="77777777" w:rsidR="001801DB" w:rsidRPr="006A53D1" w:rsidRDefault="001801DB" w:rsidP="006A53D1">
            <w:pPr>
              <w:pStyle w:val="TBLText"/>
              <w:rPr>
                <w:b/>
                <w:noProof/>
                <w:lang w:eastAsia="en-AU"/>
              </w:rPr>
            </w:pPr>
            <w:r w:rsidRPr="006A53D1">
              <w:rPr>
                <w:b/>
                <w:noProof/>
                <w:lang w:eastAsia="en-AU"/>
              </w:rPr>
              <w:t>Example of the Nation Brand with an agency logo</w:t>
            </w:r>
          </w:p>
          <w:p w14:paraId="725BC581" w14:textId="77777777" w:rsidR="001801DB" w:rsidRDefault="00917C25" w:rsidP="001801DB">
            <w:pPr>
              <w:pStyle w:val="NoSpacing"/>
              <w:rPr>
                <w:b/>
                <w:noProof/>
                <w:lang w:eastAsia="en-AU"/>
              </w:rPr>
            </w:pPr>
            <w:r>
              <w:rPr>
                <w:b/>
                <w:noProof/>
                <w:lang w:eastAsia="en-AU"/>
              </w:rPr>
              <w:drawing>
                <wp:inline distT="0" distB="0" distL="0" distR="0" wp14:anchorId="3A9EABDA" wp14:editId="74339798">
                  <wp:extent cx="5897880" cy="1090930"/>
                  <wp:effectExtent l="0" t="0" r="7620" b="0"/>
                  <wp:docPr id="359" name="Picture 359" descr="Australian Government - Australian Trade and Investment Commission. Australia Nation Brand. The two logos are side by side with the Australian Government log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mc-logo-nationbran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97880" cy="1090930"/>
                          </a:xfrm>
                          <a:prstGeom prst="rect">
                            <a:avLst/>
                          </a:prstGeom>
                        </pic:spPr>
                      </pic:pic>
                    </a:graphicData>
                  </a:graphic>
                </wp:inline>
              </w:drawing>
            </w:r>
          </w:p>
        </w:tc>
      </w:tr>
    </w:tbl>
    <w:p w14:paraId="580BBB6C" w14:textId="77777777" w:rsidR="00917C25" w:rsidRDefault="00917C25" w:rsidP="00917C25">
      <w:pPr>
        <w:rPr>
          <w:noProof/>
        </w:rPr>
      </w:pPr>
      <w:r>
        <w:rPr>
          <w:noProof/>
        </w:rPr>
        <w:br w:type="page"/>
      </w:r>
    </w:p>
    <w:p w14:paraId="55220C27" w14:textId="77777777" w:rsidR="00702F2F" w:rsidRDefault="00702F2F" w:rsidP="007D13EF">
      <w:pPr>
        <w:pStyle w:val="Heading2"/>
        <w:rPr>
          <w:noProof/>
        </w:rPr>
      </w:pPr>
      <w:bookmarkStart w:id="14" w:name="_Toc163735889"/>
      <w:r>
        <w:rPr>
          <w:noProof/>
        </w:rPr>
        <w:lastRenderedPageBreak/>
        <w:t>3.</w:t>
      </w:r>
      <w:r w:rsidR="007615D4">
        <w:rPr>
          <w:noProof/>
        </w:rPr>
        <w:t>7</w:t>
      </w:r>
      <w:r>
        <w:rPr>
          <w:noProof/>
        </w:rPr>
        <w:tab/>
      </w:r>
      <w:r w:rsidR="007D13EF">
        <w:rPr>
          <w:noProof/>
        </w:rPr>
        <w:t>Incorrect application</w:t>
      </w:r>
      <w:bookmarkEnd w:id="14"/>
    </w:p>
    <w:p w14:paraId="16391FEB" w14:textId="77777777" w:rsidR="00702F2F" w:rsidRDefault="00917C25" w:rsidP="00702F2F">
      <w:pPr>
        <w:rPr>
          <w:noProof/>
        </w:rPr>
      </w:pPr>
      <w:r w:rsidRPr="00917C25">
        <w:rPr>
          <w:noProof/>
        </w:rPr>
        <w:t>Consistency of application of the logo is critical to the intention of establishing and maintaining a single recognition device for the Australian Government. For this reason, the integrity of the logo and its use must be maintained at all times. The examples below show how the logo is NOT to be used. Please note: the examples below apply to every form of the logo, and in every application of the logo.</w:t>
      </w:r>
    </w:p>
    <w:p w14:paraId="288A357E" w14:textId="77777777" w:rsidR="00917C25" w:rsidRDefault="00917C25" w:rsidP="00702F2F">
      <w:pPr>
        <w:rPr>
          <w:noProof/>
        </w:rPr>
      </w:pP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3211"/>
        <w:gridCol w:w="3211"/>
        <w:gridCol w:w="3212"/>
      </w:tblGrid>
      <w:tr w:rsidR="00917C25" w14:paraId="672ACD70" w14:textId="77777777" w:rsidTr="00917C25">
        <w:tc>
          <w:tcPr>
            <w:tcW w:w="3211" w:type="dxa"/>
          </w:tcPr>
          <w:p w14:paraId="5932E250" w14:textId="77777777" w:rsidR="006A53D1" w:rsidRPr="006A53D1" w:rsidRDefault="00917C25" w:rsidP="006A53D1">
            <w:pPr>
              <w:pStyle w:val="TBLText"/>
              <w:rPr>
                <w:b/>
                <w:noProof/>
              </w:rPr>
            </w:pPr>
            <w:r w:rsidRPr="006A53D1">
              <w:rPr>
                <w:b/>
                <w:noProof/>
              </w:rPr>
              <w:t>Do not tilt the design</w:t>
            </w:r>
            <w:r w:rsidR="006A53D1" w:rsidRPr="006A53D1">
              <w:rPr>
                <w:b/>
                <w:noProof/>
              </w:rPr>
              <w:br/>
            </w:r>
          </w:p>
          <w:p w14:paraId="1020F21B" w14:textId="77777777" w:rsidR="00917C25" w:rsidRPr="006A53D1" w:rsidRDefault="00DB56CA" w:rsidP="006A53D1">
            <w:pPr>
              <w:pStyle w:val="NoSpacing"/>
              <w:rPr>
                <w:b/>
                <w:noProof/>
              </w:rPr>
            </w:pPr>
            <w:r>
              <w:rPr>
                <w:b/>
                <w:noProof/>
                <w:lang w:eastAsia="en-AU"/>
              </w:rPr>
              <w:drawing>
                <wp:inline distT="0" distB="0" distL="0" distR="0" wp14:anchorId="7A4B9468" wp14:editId="40895317">
                  <wp:extent cx="1775460" cy="701675"/>
                  <wp:effectExtent l="0" t="0" r="0" b="3175"/>
                  <wp:docPr id="5" name="Picture 5" descr="Australian Government - Department of the Prime Minister and Cabinet. The logo has been rotated,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mc-logo-X-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1" w:type="dxa"/>
          </w:tcPr>
          <w:p w14:paraId="5AF49D85" w14:textId="77777777" w:rsidR="00917C25" w:rsidRPr="006A53D1" w:rsidRDefault="00917C25" w:rsidP="006A53D1">
            <w:pPr>
              <w:pStyle w:val="TBLText"/>
              <w:rPr>
                <w:b/>
                <w:noProof/>
              </w:rPr>
            </w:pPr>
            <w:r w:rsidRPr="006A53D1">
              <w:rPr>
                <w:b/>
                <w:noProof/>
              </w:rPr>
              <w:t>Do not enlarge or alter in proportion any part of the design</w:t>
            </w:r>
          </w:p>
          <w:p w14:paraId="754BDB7E" w14:textId="77777777" w:rsidR="00917C25" w:rsidRPr="006A53D1" w:rsidRDefault="00DB56CA" w:rsidP="006A53D1">
            <w:pPr>
              <w:pStyle w:val="TBLText"/>
              <w:rPr>
                <w:b/>
                <w:noProof/>
              </w:rPr>
            </w:pPr>
            <w:r>
              <w:rPr>
                <w:b/>
                <w:noProof/>
                <w:lang w:eastAsia="en-AU"/>
              </w:rPr>
              <w:drawing>
                <wp:inline distT="0" distB="0" distL="0" distR="0" wp14:anchorId="6F457630" wp14:editId="56D411A9">
                  <wp:extent cx="1775460" cy="701675"/>
                  <wp:effectExtent l="0" t="0" r="0" b="3175"/>
                  <wp:docPr id="6" name="Picture 6" descr="Australian Government - Department of the Prime Minister and Cabinet. The Coat of Arms has been enlarged and the text size has been reduced,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mc-logo-X-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2" w:type="dxa"/>
          </w:tcPr>
          <w:p w14:paraId="7A306B5A" w14:textId="77777777" w:rsidR="006A53D1" w:rsidRPr="006A53D1" w:rsidRDefault="00917C25" w:rsidP="006A53D1">
            <w:pPr>
              <w:pStyle w:val="TBLText"/>
              <w:rPr>
                <w:b/>
                <w:noProof/>
                <w:lang w:eastAsia="en-AU"/>
              </w:rPr>
            </w:pPr>
            <w:r w:rsidRPr="006A53D1">
              <w:rPr>
                <w:b/>
                <w:noProof/>
                <w:lang w:eastAsia="en-AU"/>
              </w:rPr>
              <w:t>Do not rearrange the design</w:t>
            </w:r>
            <w:r w:rsidR="006A53D1" w:rsidRPr="006A53D1">
              <w:rPr>
                <w:b/>
                <w:noProof/>
                <w:lang w:eastAsia="en-AU"/>
              </w:rPr>
              <w:br/>
            </w:r>
          </w:p>
          <w:p w14:paraId="2E936231" w14:textId="77777777" w:rsidR="00917C25" w:rsidRPr="006A53D1" w:rsidRDefault="00DB56CA" w:rsidP="006A53D1">
            <w:pPr>
              <w:pStyle w:val="NoSpacing"/>
              <w:ind w:right="-26"/>
              <w:rPr>
                <w:b/>
                <w:noProof/>
                <w:lang w:eastAsia="en-AU"/>
              </w:rPr>
            </w:pPr>
            <w:r>
              <w:rPr>
                <w:b/>
                <w:noProof/>
                <w:lang w:eastAsia="en-AU"/>
              </w:rPr>
              <w:drawing>
                <wp:inline distT="0" distB="0" distL="0" distR="0" wp14:anchorId="20B674E9" wp14:editId="12AFD36F">
                  <wp:extent cx="1775460" cy="701675"/>
                  <wp:effectExtent l="0" t="0" r="0" b="3175"/>
                  <wp:docPr id="7" name="Picture 7" descr="Australian Government - Department of the Prime Minister and Cabinet. The Coat of Arms has been moved to the right of the text,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mc-logo-X-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r>
      <w:tr w:rsidR="00917C25" w14:paraId="2B638B62" w14:textId="77777777" w:rsidTr="00917C25">
        <w:tc>
          <w:tcPr>
            <w:tcW w:w="3211" w:type="dxa"/>
          </w:tcPr>
          <w:p w14:paraId="70182125" w14:textId="77777777" w:rsidR="00917C25" w:rsidRPr="006A53D1" w:rsidRDefault="00917C25" w:rsidP="006A53D1">
            <w:pPr>
              <w:pStyle w:val="TBLText"/>
              <w:rPr>
                <w:b/>
                <w:noProof/>
              </w:rPr>
            </w:pPr>
            <w:r w:rsidRPr="006A53D1">
              <w:rPr>
                <w:b/>
                <w:noProof/>
              </w:rPr>
              <w:t>Do not reduce the design below the minimum size (Coat of Arms must be at least 20mm in width)</w:t>
            </w:r>
          </w:p>
          <w:p w14:paraId="68BC7203" w14:textId="77777777" w:rsidR="00917C25" w:rsidRPr="006A53D1" w:rsidRDefault="00DB56CA" w:rsidP="006A53D1">
            <w:pPr>
              <w:pStyle w:val="TBLText"/>
              <w:rPr>
                <w:b/>
                <w:noProof/>
              </w:rPr>
            </w:pPr>
            <w:r>
              <w:rPr>
                <w:b/>
                <w:noProof/>
                <w:lang w:eastAsia="en-AU"/>
              </w:rPr>
              <w:drawing>
                <wp:inline distT="0" distB="0" distL="0" distR="0" wp14:anchorId="7E4EF30E" wp14:editId="35CF66F5">
                  <wp:extent cx="1775460" cy="701675"/>
                  <wp:effectExtent l="0" t="0" r="0" b="3175"/>
                  <wp:docPr id="8" name="Picture 8" descr="Australian Government - Department of the Prime Minister and Cabinet. The logo has been reduced to a very small size and is hard to decipher,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mc-logo-X-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1" w:type="dxa"/>
          </w:tcPr>
          <w:p w14:paraId="206EDABF" w14:textId="77777777" w:rsidR="00917C25" w:rsidRPr="006A53D1" w:rsidRDefault="00917C25" w:rsidP="006A53D1">
            <w:pPr>
              <w:pStyle w:val="TBLText"/>
              <w:rPr>
                <w:b/>
                <w:noProof/>
              </w:rPr>
            </w:pPr>
            <w:r w:rsidRPr="006A53D1">
              <w:rPr>
                <w:b/>
                <w:noProof/>
              </w:rPr>
              <w:t>Do not use any part of the design as a graphic element</w:t>
            </w:r>
            <w:r w:rsidR="006A53D1" w:rsidRPr="006A53D1">
              <w:rPr>
                <w:b/>
                <w:noProof/>
              </w:rPr>
              <w:br/>
            </w:r>
          </w:p>
          <w:p w14:paraId="57CA9C50" w14:textId="77777777" w:rsidR="00917C25" w:rsidRPr="006A53D1" w:rsidRDefault="00DB56CA" w:rsidP="006A53D1">
            <w:pPr>
              <w:pStyle w:val="TBLText"/>
              <w:rPr>
                <w:b/>
                <w:noProof/>
              </w:rPr>
            </w:pPr>
            <w:r>
              <w:rPr>
                <w:b/>
                <w:noProof/>
                <w:lang w:eastAsia="en-AU"/>
              </w:rPr>
              <w:drawing>
                <wp:inline distT="0" distB="0" distL="0" distR="0" wp14:anchorId="70AD9D0B" wp14:editId="4F6E993E">
                  <wp:extent cx="1775460" cy="701675"/>
                  <wp:effectExtent l="0" t="0" r="0" b="3175"/>
                  <wp:docPr id="9" name="Picture 9" descr="Australian Government - Department of the Prime Minister and Cabinet. The Coat of Arms has been used in a decorative manner,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mc-logo-X-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2" w:type="dxa"/>
            <w:tcBorders>
              <w:bottom w:val="dashed" w:sz="4" w:space="0" w:color="D9D9D9" w:themeColor="background1" w:themeShade="D9"/>
            </w:tcBorders>
          </w:tcPr>
          <w:p w14:paraId="12DB9B7B" w14:textId="77777777" w:rsidR="00917C25" w:rsidRPr="006A53D1" w:rsidRDefault="00917C25" w:rsidP="006A53D1">
            <w:pPr>
              <w:pStyle w:val="TBLText"/>
              <w:rPr>
                <w:b/>
                <w:noProof/>
                <w:lang w:eastAsia="en-AU"/>
              </w:rPr>
            </w:pPr>
            <w:r w:rsidRPr="006A53D1">
              <w:rPr>
                <w:b/>
                <w:noProof/>
                <w:lang w:eastAsia="en-AU"/>
              </w:rPr>
              <w:t>Do not use the design in a low contrast manner</w:t>
            </w:r>
            <w:r w:rsidR="006A53D1" w:rsidRPr="006A53D1">
              <w:rPr>
                <w:b/>
                <w:noProof/>
                <w:lang w:eastAsia="en-AU"/>
              </w:rPr>
              <w:br/>
            </w:r>
          </w:p>
          <w:p w14:paraId="0DE87F2D" w14:textId="77777777" w:rsidR="00917C25" w:rsidRPr="006A53D1" w:rsidRDefault="00DB56CA" w:rsidP="006A53D1">
            <w:pPr>
              <w:pStyle w:val="TBLText"/>
              <w:rPr>
                <w:b/>
                <w:noProof/>
                <w:lang w:eastAsia="en-AU"/>
              </w:rPr>
            </w:pPr>
            <w:r>
              <w:rPr>
                <w:b/>
                <w:noProof/>
                <w:lang w:eastAsia="en-AU"/>
              </w:rPr>
              <w:drawing>
                <wp:inline distT="0" distB="0" distL="0" distR="0" wp14:anchorId="60F9CF3D" wp14:editId="6A9050B1">
                  <wp:extent cx="1775460" cy="701675"/>
                  <wp:effectExtent l="0" t="0" r="0" b="3175"/>
                  <wp:docPr id="10" name="Picture 10" descr="Australian Government - Department of the Prime Minister and Cabinet. The logo is black on navy the contrast is low,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mc-logo-X-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r>
    </w:tbl>
    <w:p w14:paraId="4DA90F51" w14:textId="77777777" w:rsidR="006A53D1" w:rsidRDefault="006A53D1" w:rsidP="006A53D1">
      <w:pPr>
        <w:rPr>
          <w:noProof/>
        </w:rPr>
      </w:pPr>
      <w:r>
        <w:rPr>
          <w:noProof/>
        </w:rPr>
        <w:br w:type="page"/>
      </w:r>
    </w:p>
    <w:p w14:paraId="69BD822C" w14:textId="77777777" w:rsidR="00702F2F" w:rsidRDefault="00702F2F" w:rsidP="007D13EF">
      <w:pPr>
        <w:pStyle w:val="Heading2"/>
        <w:rPr>
          <w:noProof/>
        </w:rPr>
      </w:pPr>
      <w:bookmarkStart w:id="15" w:name="_Toc163735890"/>
      <w:r>
        <w:rPr>
          <w:noProof/>
        </w:rPr>
        <w:lastRenderedPageBreak/>
        <w:t>3.</w:t>
      </w:r>
      <w:r w:rsidR="007615D4">
        <w:rPr>
          <w:noProof/>
        </w:rPr>
        <w:t>8</w:t>
      </w:r>
      <w:r>
        <w:rPr>
          <w:noProof/>
        </w:rPr>
        <w:tab/>
      </w:r>
      <w:r w:rsidR="00794819">
        <w:rPr>
          <w:noProof/>
        </w:rPr>
        <w:t>Basic stationery - inline version</w:t>
      </w:r>
      <w:bookmarkEnd w:id="15"/>
    </w:p>
    <w:p w14:paraId="2637B378" w14:textId="77777777" w:rsidR="00702F2F" w:rsidRDefault="00702F2F" w:rsidP="00702F2F">
      <w:pPr>
        <w:rPr>
          <w:noProof/>
        </w:rPr>
      </w:pPr>
      <w:r>
        <w:rPr>
          <w:noProof/>
        </w:rPr>
        <w:t>Please note: these examples have been reduced to fit on this page. In practice the minimum width of the Coat of Arms is 20mm.</w:t>
      </w:r>
    </w:p>
    <w:p w14:paraId="41ECC222" w14:textId="77777777" w:rsidR="00702F2F" w:rsidRDefault="00031089" w:rsidP="00031089">
      <w:pPr>
        <w:jc w:val="right"/>
        <w:rPr>
          <w:noProof/>
        </w:rPr>
      </w:pPr>
      <w:r>
        <w:rPr>
          <w:noProof/>
          <w:lang w:eastAsia="en-AU"/>
        </w:rPr>
        <w:drawing>
          <wp:anchor distT="0" distB="0" distL="114300" distR="114300" simplePos="0" relativeHeight="251663359" behindDoc="0" locked="0" layoutInCell="1" allowOverlap="1" wp14:anchorId="3D7487F8" wp14:editId="3A90FDA0">
            <wp:simplePos x="0" y="0"/>
            <wp:positionH relativeFrom="column">
              <wp:posOffset>29210</wp:posOffset>
            </wp:positionH>
            <wp:positionV relativeFrom="paragraph">
              <wp:posOffset>2705735</wp:posOffset>
            </wp:positionV>
            <wp:extent cx="2279650" cy="1267167"/>
            <wp:effectExtent l="133350" t="114300" r="139700" b="123825"/>
            <wp:wrapNone/>
            <wp:docPr id="369" name="Picture 369" descr="Example of the Australian Government Department of the Prime Minister and Cabinet logo on a business card. The logo is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3.7and3.8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79650" cy="1267167"/>
                    </a:xfrm>
                    <a:prstGeom prst="rect">
                      <a:avLst/>
                    </a:prstGeom>
                    <a:effectLst>
                      <a:outerShdw blurRad="63500" sx="106000" sy="106000" algn="ctr" rotWithShape="0">
                        <a:srgbClr val="000000">
                          <a:alpha val="10000"/>
                        </a:srgbClr>
                      </a:outerShdw>
                    </a:effec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675EB65E" wp14:editId="37872CC9">
            <wp:extent cx="5077104" cy="7181850"/>
            <wp:effectExtent l="114300" t="152400" r="142875" b="152400"/>
            <wp:docPr id="368" name="Picture 368" descr="Example of the Australian Government Department of the Prime Minister and Cabinet logo as a header on a document. The logo is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3.7and3.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77104" cy="7181850"/>
                    </a:xfrm>
                    <a:prstGeom prst="rect">
                      <a:avLst/>
                    </a:prstGeom>
                    <a:ln>
                      <a:noFill/>
                    </a:ln>
                    <a:effectLst>
                      <a:outerShdw blurRad="63500" sx="102000" sy="102000" algn="ctr" rotWithShape="0">
                        <a:prstClr val="black">
                          <a:alpha val="10000"/>
                        </a:prstClr>
                      </a:outerShdw>
                    </a:effectLst>
                  </pic:spPr>
                </pic:pic>
              </a:graphicData>
            </a:graphic>
          </wp:inline>
        </w:drawing>
      </w:r>
    </w:p>
    <w:p w14:paraId="32E06D64" w14:textId="77777777" w:rsidR="00702F2F" w:rsidRDefault="00702F2F" w:rsidP="00031089">
      <w:pPr>
        <w:pStyle w:val="Heading2"/>
        <w:rPr>
          <w:noProof/>
        </w:rPr>
      </w:pPr>
      <w:bookmarkStart w:id="16" w:name="_Toc163735891"/>
      <w:r>
        <w:rPr>
          <w:noProof/>
        </w:rPr>
        <w:lastRenderedPageBreak/>
        <w:t>3.</w:t>
      </w:r>
      <w:r w:rsidR="007615D4">
        <w:rPr>
          <w:noProof/>
        </w:rPr>
        <w:t>9</w:t>
      </w:r>
      <w:r>
        <w:rPr>
          <w:noProof/>
        </w:rPr>
        <w:tab/>
        <w:t>B</w:t>
      </w:r>
      <w:r w:rsidR="00031089">
        <w:rPr>
          <w:noProof/>
        </w:rPr>
        <w:t>asic stationery - stacked version</w:t>
      </w:r>
      <w:bookmarkEnd w:id="16"/>
    </w:p>
    <w:p w14:paraId="66D16367" w14:textId="77777777" w:rsidR="00702F2F" w:rsidRDefault="00702F2F" w:rsidP="00702F2F">
      <w:pPr>
        <w:rPr>
          <w:noProof/>
        </w:rPr>
      </w:pPr>
      <w:r>
        <w:rPr>
          <w:noProof/>
        </w:rPr>
        <w:t>Please note: these examples have been reduced to fit on this page. In practice the minimum width of the Coat of Arms is 20mm.</w:t>
      </w:r>
      <w:r w:rsidR="00031089" w:rsidRPr="00031089">
        <w:rPr>
          <w:noProof/>
          <w:lang w:eastAsia="en-AU"/>
        </w:rPr>
        <w:t xml:space="preserve"> </w:t>
      </w:r>
    </w:p>
    <w:p w14:paraId="09DF4A9A" w14:textId="77777777" w:rsidR="00702F2F" w:rsidRDefault="00031089" w:rsidP="00031089">
      <w:pPr>
        <w:jc w:val="right"/>
        <w:rPr>
          <w:noProof/>
        </w:rPr>
      </w:pPr>
      <w:r>
        <w:rPr>
          <w:noProof/>
          <w:lang w:eastAsia="en-AU"/>
        </w:rPr>
        <w:drawing>
          <wp:anchor distT="0" distB="0" distL="114300" distR="114300" simplePos="0" relativeHeight="251665407" behindDoc="0" locked="0" layoutInCell="1" allowOverlap="1" wp14:anchorId="57CDDF6E" wp14:editId="10015296">
            <wp:simplePos x="0" y="0"/>
            <wp:positionH relativeFrom="column">
              <wp:posOffset>238760</wp:posOffset>
            </wp:positionH>
            <wp:positionV relativeFrom="paragraph">
              <wp:posOffset>2705735</wp:posOffset>
            </wp:positionV>
            <wp:extent cx="1266951" cy="2278800"/>
            <wp:effectExtent l="95250" t="133350" r="85725" b="140970"/>
            <wp:wrapNone/>
            <wp:docPr id="371" name="Picture 371" descr="Example of the Australian Government Department of the Prime Minister and Cabinet logo on a business card. The logo i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3.7and3.8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6951" cy="2278800"/>
                    </a:xfrm>
                    <a:prstGeom prst="rect">
                      <a:avLst/>
                    </a:prstGeom>
                    <a:effectLst>
                      <a:outerShdw blurRad="63500" sx="106000" sy="106000" algn="ctr" rotWithShape="0">
                        <a:srgbClr val="000000">
                          <a:alpha val="10000"/>
                        </a:srgbClr>
                      </a:outerShdw>
                    </a:effec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DC9ECE2" wp14:editId="669149E7">
            <wp:extent cx="5081729" cy="7188188"/>
            <wp:effectExtent l="114300" t="152400" r="138430" b="146685"/>
            <wp:docPr id="370" name="Picture 370" descr="Example of the Australian Government Department of the Prime Minister and Cabinet logo as a header on a document.  The logo i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3.7and3.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81729" cy="7188188"/>
                    </a:xfrm>
                    <a:prstGeom prst="rect">
                      <a:avLst/>
                    </a:prstGeom>
                    <a:ln>
                      <a:noFill/>
                    </a:ln>
                    <a:effectLst>
                      <a:outerShdw blurRad="63500" sx="102000" sy="102000" algn="ctr" rotWithShape="0">
                        <a:prstClr val="black">
                          <a:alpha val="10000"/>
                        </a:prstClr>
                      </a:outerShdw>
                    </a:effectLst>
                  </pic:spPr>
                </pic:pic>
              </a:graphicData>
            </a:graphic>
          </wp:inline>
        </w:drawing>
      </w:r>
    </w:p>
    <w:p w14:paraId="563DA3CD" w14:textId="77777777" w:rsidR="00702F2F" w:rsidRDefault="00702F2F" w:rsidP="00031089">
      <w:pPr>
        <w:pStyle w:val="Heading1"/>
        <w:rPr>
          <w:noProof/>
        </w:rPr>
      </w:pPr>
      <w:bookmarkStart w:id="17" w:name="_Toc163735892"/>
      <w:r>
        <w:rPr>
          <w:noProof/>
        </w:rPr>
        <w:lastRenderedPageBreak/>
        <w:t>4.</w:t>
      </w:r>
      <w:r>
        <w:rPr>
          <w:noProof/>
        </w:rPr>
        <w:tab/>
      </w:r>
      <w:r w:rsidR="00031089" w:rsidRPr="00776529">
        <w:t xml:space="preserve">Website </w:t>
      </w:r>
      <w:r w:rsidR="00031089">
        <w:t>logo application</w:t>
      </w:r>
      <w:bookmarkEnd w:id="17"/>
    </w:p>
    <w:p w14:paraId="15C1CF9C" w14:textId="77777777" w:rsidR="00031089" w:rsidRDefault="00031089" w:rsidP="00031089">
      <w:pPr>
        <w:rPr>
          <w:noProof/>
        </w:rPr>
      </w:pPr>
      <w:r>
        <w:rPr>
          <w:noProof/>
        </w:rPr>
        <w:t>All Australian Government departments and agencies are required to use government branding on their websites consistent with their print publications.</w:t>
      </w:r>
    </w:p>
    <w:p w14:paraId="474648DF" w14:textId="77777777" w:rsidR="00031089" w:rsidRDefault="00031089" w:rsidP="00190580">
      <w:pPr>
        <w:pStyle w:val="Heading2"/>
        <w:rPr>
          <w:noProof/>
        </w:rPr>
      </w:pPr>
      <w:bookmarkStart w:id="18" w:name="_Toc115795192"/>
      <w:bookmarkStart w:id="19" w:name="_Toc115875468"/>
      <w:bookmarkStart w:id="20" w:name="_Toc163729906"/>
      <w:bookmarkStart w:id="21" w:name="_Toc163735893"/>
      <w:r>
        <w:rPr>
          <w:noProof/>
        </w:rPr>
        <w:t>Creating logo files</w:t>
      </w:r>
      <w:bookmarkEnd w:id="18"/>
      <w:bookmarkEnd w:id="19"/>
      <w:bookmarkEnd w:id="20"/>
      <w:bookmarkEnd w:id="21"/>
    </w:p>
    <w:p w14:paraId="6E666B80" w14:textId="77777777" w:rsidR="00031089" w:rsidRDefault="00031089" w:rsidP="00031089">
      <w:pPr>
        <w:rPr>
          <w:noProof/>
        </w:rPr>
      </w:pPr>
      <w:r>
        <w:rPr>
          <w:noProof/>
        </w:rPr>
        <w:t>Australian Government logos and program logos should be created by each agency in accordance with the advice outlined in Section 3.</w:t>
      </w:r>
    </w:p>
    <w:p w14:paraId="6A36FB31" w14:textId="77777777" w:rsidR="00031089" w:rsidRDefault="00031089" w:rsidP="00031089">
      <w:pPr>
        <w:rPr>
          <w:noProof/>
        </w:rPr>
      </w:pPr>
      <w:r>
        <w:rPr>
          <w:noProof/>
        </w:rPr>
        <w:t>Do not modify the size, leading, tracking/kerning of the typeface or the dimensions between the primary elements of the logo. Use only Times New Roman Bold for all versions of the logo.</w:t>
      </w:r>
    </w:p>
    <w:p w14:paraId="5A4F8401" w14:textId="77777777" w:rsidR="00031089" w:rsidRDefault="00031089" w:rsidP="00190580">
      <w:pPr>
        <w:pStyle w:val="Heading2"/>
        <w:rPr>
          <w:noProof/>
        </w:rPr>
      </w:pPr>
      <w:bookmarkStart w:id="22" w:name="_Toc115795193"/>
      <w:bookmarkStart w:id="23" w:name="_Toc115875469"/>
      <w:bookmarkStart w:id="24" w:name="_Toc163729907"/>
      <w:bookmarkStart w:id="25" w:name="_Toc163735894"/>
      <w:r>
        <w:rPr>
          <w:noProof/>
        </w:rPr>
        <w:t>Adding alternative (alt) text</w:t>
      </w:r>
      <w:bookmarkEnd w:id="22"/>
      <w:bookmarkEnd w:id="23"/>
      <w:bookmarkEnd w:id="24"/>
      <w:bookmarkEnd w:id="25"/>
    </w:p>
    <w:p w14:paraId="37880836" w14:textId="77777777" w:rsidR="00031089" w:rsidRDefault="00031089" w:rsidP="00031089">
      <w:pPr>
        <w:rPr>
          <w:noProof/>
        </w:rPr>
      </w:pPr>
      <w:r>
        <w:rPr>
          <w:noProof/>
        </w:rPr>
        <w:t>Where you use the logo for navigation (for example, as a link to the home page) include alternative text (alt text) to describe the image. The alt text should also describe the destination of the link:</w:t>
      </w:r>
    </w:p>
    <w:p w14:paraId="78AFBE08" w14:textId="77777777" w:rsidR="00031089" w:rsidRDefault="00031089" w:rsidP="00031089">
      <w:pPr>
        <w:pStyle w:val="BulletedList-Level1"/>
        <w:rPr>
          <w:noProof/>
        </w:rPr>
      </w:pPr>
      <w:r>
        <w:rPr>
          <w:noProof/>
        </w:rPr>
        <w:t>if the logo represents government and agency branding (most situations), alt text should be the agency name</w:t>
      </w:r>
      <w:r w:rsidR="00D8139D">
        <w:rPr>
          <w:noProof/>
        </w:rPr>
        <w:t>; and</w:t>
      </w:r>
      <w:r>
        <w:rPr>
          <w:noProof/>
        </w:rPr>
        <w:t xml:space="preserve"> </w:t>
      </w:r>
    </w:p>
    <w:p w14:paraId="091A1E83" w14:textId="77777777" w:rsidR="00031089" w:rsidRDefault="00031089" w:rsidP="00031089">
      <w:pPr>
        <w:pStyle w:val="BulletedList-Level1"/>
        <w:rPr>
          <w:noProof/>
        </w:rPr>
      </w:pPr>
      <w:r>
        <w:rPr>
          <w:noProof/>
        </w:rPr>
        <w:t>if the logo is a only link to the agency’s home page, then the alt text should be ‘[agency name] home’.</w:t>
      </w:r>
    </w:p>
    <w:p w14:paraId="4A1146C1" w14:textId="77777777" w:rsidR="00031089" w:rsidRDefault="00031089" w:rsidP="00190580">
      <w:pPr>
        <w:pStyle w:val="Heading2"/>
        <w:rPr>
          <w:noProof/>
        </w:rPr>
      </w:pPr>
      <w:bookmarkStart w:id="26" w:name="_Toc115795194"/>
      <w:bookmarkStart w:id="27" w:name="_Toc115875470"/>
      <w:bookmarkStart w:id="28" w:name="_Toc163729908"/>
      <w:bookmarkStart w:id="29" w:name="_Toc163735895"/>
      <w:r>
        <w:rPr>
          <w:noProof/>
        </w:rPr>
        <w:t>Using Australian Government logos on websites</w:t>
      </w:r>
      <w:bookmarkEnd w:id="26"/>
      <w:bookmarkEnd w:id="27"/>
      <w:bookmarkEnd w:id="28"/>
      <w:bookmarkEnd w:id="29"/>
    </w:p>
    <w:p w14:paraId="13D438AD" w14:textId="77777777" w:rsidR="00031089" w:rsidRDefault="00031089" w:rsidP="00031089">
      <w:pPr>
        <w:rPr>
          <w:noProof/>
        </w:rPr>
      </w:pPr>
      <w:r>
        <w:rPr>
          <w:noProof/>
        </w:rPr>
        <w:t>When creating websites department and agencies have the option of using:</w:t>
      </w:r>
    </w:p>
    <w:p w14:paraId="4F8F012A" w14:textId="77777777" w:rsidR="00031089" w:rsidRDefault="00031089" w:rsidP="00031089">
      <w:pPr>
        <w:pStyle w:val="BulletedList-Level1"/>
        <w:rPr>
          <w:noProof/>
        </w:rPr>
      </w:pPr>
      <w:r>
        <w:rPr>
          <w:noProof/>
        </w:rPr>
        <w:t>their department/agency logo</w:t>
      </w:r>
    </w:p>
    <w:p w14:paraId="3C2C8A90" w14:textId="77777777" w:rsidR="00031089" w:rsidRDefault="00031089" w:rsidP="00031089">
      <w:pPr>
        <w:pStyle w:val="BulletedList-Level1"/>
        <w:rPr>
          <w:noProof/>
        </w:rPr>
      </w:pPr>
      <w:r>
        <w:rPr>
          <w:noProof/>
        </w:rPr>
        <w:t>the Australian Government logo</w:t>
      </w:r>
    </w:p>
    <w:p w14:paraId="13CC9C25" w14:textId="77777777" w:rsidR="00031089" w:rsidRDefault="00031089" w:rsidP="00031089">
      <w:pPr>
        <w:pStyle w:val="BulletedList-Level1"/>
        <w:rPr>
          <w:noProof/>
        </w:rPr>
      </w:pPr>
      <w:r>
        <w:rPr>
          <w:noProof/>
        </w:rPr>
        <w:t>the Australian Government Initiative logo.</w:t>
      </w:r>
    </w:p>
    <w:p w14:paraId="2B8EE526" w14:textId="77777777" w:rsidR="00031089" w:rsidRDefault="00031089" w:rsidP="00031089">
      <w:pPr>
        <w:rPr>
          <w:noProof/>
        </w:rPr>
      </w:pPr>
      <w:r>
        <w:rPr>
          <w:noProof/>
        </w:rPr>
        <w:t>Agencies should ensure consistency between digital and print products.</w:t>
      </w:r>
    </w:p>
    <w:p w14:paraId="23F9B501" w14:textId="77777777" w:rsidR="00031089" w:rsidRDefault="00031089" w:rsidP="00031089">
      <w:pPr>
        <w:rPr>
          <w:noProof/>
        </w:rPr>
      </w:pPr>
      <w:r>
        <w:rPr>
          <w:noProof/>
        </w:rPr>
        <w:t>The chosen logo should appear at the top left of every page. The logo can be used to link to the homepage.</w:t>
      </w:r>
    </w:p>
    <w:p w14:paraId="3DA1A4CE" w14:textId="77777777" w:rsidR="00031089" w:rsidRDefault="00031089" w:rsidP="00031089">
      <w:pPr>
        <w:rPr>
          <w:noProof/>
        </w:rPr>
      </w:pPr>
      <w:r>
        <w:rPr>
          <w:noProof/>
        </w:rPr>
        <w:t xml:space="preserve">For example: </w:t>
      </w:r>
      <w:hyperlink r:id="rId62" w:history="1">
        <w:r w:rsidRPr="00031089">
          <w:rPr>
            <w:rStyle w:val="Hyperlink"/>
            <w:noProof/>
          </w:rPr>
          <w:t>Department of the Prime Minister and Cabinet</w:t>
        </w:r>
      </w:hyperlink>
    </w:p>
    <w:p w14:paraId="7D3C4A93" w14:textId="77777777" w:rsidR="00031089" w:rsidRDefault="00031089" w:rsidP="00190580">
      <w:pPr>
        <w:pStyle w:val="Heading2"/>
        <w:rPr>
          <w:noProof/>
        </w:rPr>
      </w:pPr>
      <w:bookmarkStart w:id="30" w:name="_Toc115795195"/>
      <w:bookmarkStart w:id="31" w:name="_Toc115875471"/>
      <w:bookmarkStart w:id="32" w:name="_Toc163729909"/>
      <w:bookmarkStart w:id="33" w:name="_Toc163735896"/>
      <w:r>
        <w:rPr>
          <w:noProof/>
        </w:rPr>
        <w:t>Program logo and/or title</w:t>
      </w:r>
      <w:bookmarkEnd w:id="30"/>
      <w:bookmarkEnd w:id="31"/>
      <w:bookmarkEnd w:id="32"/>
      <w:bookmarkEnd w:id="33"/>
    </w:p>
    <w:p w14:paraId="0D05DE25" w14:textId="77777777" w:rsidR="00031089" w:rsidRDefault="00031089" w:rsidP="00031089">
      <w:pPr>
        <w:rPr>
          <w:noProof/>
        </w:rPr>
      </w:pPr>
      <w:r>
        <w:rPr>
          <w:noProof/>
        </w:rPr>
        <w:t>The size and placement of the program/product/policy logo or title of the site should not compromise the hierarchy of the design.</w:t>
      </w:r>
    </w:p>
    <w:p w14:paraId="3527E4EB" w14:textId="77777777" w:rsidR="00031089" w:rsidRDefault="00031089" w:rsidP="00031089">
      <w:pPr>
        <w:rPr>
          <w:noProof/>
        </w:rPr>
      </w:pPr>
      <w:r>
        <w:rPr>
          <w:noProof/>
        </w:rPr>
        <w:t>For example:</w:t>
      </w:r>
    </w:p>
    <w:p w14:paraId="5685DD0B" w14:textId="77777777" w:rsidR="00031089" w:rsidRDefault="00456FC6" w:rsidP="00031089">
      <w:pPr>
        <w:pStyle w:val="BulletedList-Level1"/>
        <w:rPr>
          <w:noProof/>
        </w:rPr>
      </w:pPr>
      <w:hyperlink r:id="rId63" w:history="1">
        <w:r w:rsidR="00031089" w:rsidRPr="00031089">
          <w:rPr>
            <w:rStyle w:val="Hyperlink"/>
            <w:noProof/>
          </w:rPr>
          <w:t>Family Relationships Online</w:t>
        </w:r>
      </w:hyperlink>
    </w:p>
    <w:p w14:paraId="687DC862" w14:textId="77777777" w:rsidR="00031089" w:rsidRDefault="00456FC6" w:rsidP="00031089">
      <w:pPr>
        <w:pStyle w:val="BulletedList-Level1"/>
        <w:rPr>
          <w:noProof/>
        </w:rPr>
      </w:pPr>
      <w:hyperlink r:id="rId64" w:history="1">
        <w:r w:rsidR="00031089" w:rsidRPr="00031089">
          <w:rPr>
            <w:rStyle w:val="Hyperlink"/>
            <w:noProof/>
          </w:rPr>
          <w:t>myGov</w:t>
        </w:r>
      </w:hyperlink>
    </w:p>
    <w:p w14:paraId="3C7D4C31" w14:textId="77777777" w:rsidR="00031089" w:rsidRDefault="00031089" w:rsidP="00190580">
      <w:pPr>
        <w:pStyle w:val="Heading2"/>
        <w:rPr>
          <w:noProof/>
        </w:rPr>
      </w:pPr>
      <w:bookmarkStart w:id="34" w:name="_Toc115795196"/>
      <w:bookmarkStart w:id="35" w:name="_Toc115875472"/>
      <w:bookmarkStart w:id="36" w:name="_Toc163729910"/>
      <w:bookmarkStart w:id="37" w:name="_Toc163735897"/>
      <w:r>
        <w:rPr>
          <w:noProof/>
        </w:rPr>
        <w:lastRenderedPageBreak/>
        <w:t>Ministerial websites</w:t>
      </w:r>
      <w:bookmarkEnd w:id="34"/>
      <w:bookmarkEnd w:id="35"/>
      <w:bookmarkEnd w:id="36"/>
      <w:bookmarkEnd w:id="37"/>
    </w:p>
    <w:p w14:paraId="2DE0BF8E" w14:textId="77777777" w:rsidR="00031089" w:rsidRDefault="00031089" w:rsidP="00031089">
      <w:pPr>
        <w:rPr>
          <w:noProof/>
        </w:rPr>
      </w:pPr>
      <w:r>
        <w:rPr>
          <w:noProof/>
        </w:rPr>
        <w:t>There must be a clear distinction between agency websites and ministerial websites.</w:t>
      </w:r>
    </w:p>
    <w:p w14:paraId="22217691" w14:textId="77777777" w:rsidR="00031089" w:rsidRDefault="00031089" w:rsidP="00031089">
      <w:pPr>
        <w:rPr>
          <w:noProof/>
        </w:rPr>
      </w:pPr>
      <w:r>
        <w:rPr>
          <w:noProof/>
        </w:rPr>
        <w:t xml:space="preserve">Ministerial sites should not include the Australian Government logo or the Agency logo. </w:t>
      </w:r>
      <w:hyperlink r:id="rId65" w:history="1">
        <w:r w:rsidRPr="00031089">
          <w:rPr>
            <w:rStyle w:val="Hyperlink"/>
            <w:noProof/>
          </w:rPr>
          <w:t>However the Commonwealth Coat of Arms</w:t>
        </w:r>
      </w:hyperlink>
      <w:r>
        <w:rPr>
          <w:noProof/>
        </w:rPr>
        <w:t xml:space="preserve"> may be used.</w:t>
      </w:r>
    </w:p>
    <w:p w14:paraId="78CE5331" w14:textId="77777777" w:rsidR="00031089" w:rsidRDefault="00031089" w:rsidP="00031089">
      <w:pPr>
        <w:rPr>
          <w:noProof/>
        </w:rPr>
      </w:pPr>
      <w:r>
        <w:rPr>
          <w:noProof/>
        </w:rPr>
        <w:t xml:space="preserve">For example: </w:t>
      </w:r>
      <w:hyperlink r:id="rId66" w:history="1">
        <w:r w:rsidRPr="00031089">
          <w:rPr>
            <w:rStyle w:val="Hyperlink"/>
            <w:noProof/>
          </w:rPr>
          <w:t>Prime Minister</w:t>
        </w:r>
      </w:hyperlink>
      <w:r>
        <w:rPr>
          <w:noProof/>
        </w:rPr>
        <w:t xml:space="preserve"> </w:t>
      </w:r>
    </w:p>
    <w:p w14:paraId="1E5A79B0" w14:textId="77777777" w:rsidR="00031089" w:rsidRDefault="00031089" w:rsidP="00190580">
      <w:pPr>
        <w:pStyle w:val="Heading2"/>
        <w:rPr>
          <w:noProof/>
        </w:rPr>
      </w:pPr>
      <w:bookmarkStart w:id="38" w:name="_Toc115795197"/>
      <w:bookmarkStart w:id="39" w:name="_Toc115875473"/>
      <w:bookmarkStart w:id="40" w:name="_Toc163729911"/>
      <w:bookmarkStart w:id="41" w:name="_Toc163735898"/>
      <w:r>
        <w:rPr>
          <w:noProof/>
        </w:rPr>
        <w:t>Mobile websites</w:t>
      </w:r>
      <w:bookmarkEnd w:id="38"/>
      <w:bookmarkEnd w:id="39"/>
      <w:bookmarkEnd w:id="40"/>
      <w:bookmarkEnd w:id="41"/>
    </w:p>
    <w:p w14:paraId="0FFB0438" w14:textId="77777777" w:rsidR="00031089" w:rsidRDefault="00031089" w:rsidP="00031089">
      <w:pPr>
        <w:rPr>
          <w:noProof/>
        </w:rPr>
      </w:pPr>
      <w:r>
        <w:rPr>
          <w:noProof/>
        </w:rPr>
        <w:t>The same principles of applying government branding should be followed wherever possible. That is, the appropriate logo should be applied to every page in a size and placement that does not compromise the integrity of the logo.</w:t>
      </w:r>
    </w:p>
    <w:p w14:paraId="2BDDA36C" w14:textId="77777777" w:rsidR="00031089" w:rsidRDefault="00031089" w:rsidP="00031089">
      <w:pPr>
        <w:rPr>
          <w:noProof/>
        </w:rPr>
      </w:pPr>
      <w:r>
        <w:rPr>
          <w:noProof/>
        </w:rPr>
        <w:t>Where it is not practical to apply the branding according to the instruction already outlined, include the text alternative that is applied to the logo.</w:t>
      </w:r>
    </w:p>
    <w:p w14:paraId="70D34038" w14:textId="77777777" w:rsidR="00031089" w:rsidRDefault="00031089" w:rsidP="00190580">
      <w:pPr>
        <w:pStyle w:val="Heading2"/>
        <w:rPr>
          <w:noProof/>
        </w:rPr>
      </w:pPr>
      <w:bookmarkStart w:id="42" w:name="_Toc115795198"/>
      <w:bookmarkStart w:id="43" w:name="_Toc115875474"/>
      <w:bookmarkStart w:id="44" w:name="_Toc163729912"/>
      <w:bookmarkStart w:id="45" w:name="_Toc163735899"/>
      <w:r>
        <w:rPr>
          <w:noProof/>
        </w:rPr>
        <w:t>Mobile applications</w:t>
      </w:r>
      <w:bookmarkEnd w:id="42"/>
      <w:bookmarkEnd w:id="43"/>
      <w:bookmarkEnd w:id="44"/>
      <w:bookmarkEnd w:id="45"/>
    </w:p>
    <w:p w14:paraId="7353AA50" w14:textId="77777777" w:rsidR="00031089" w:rsidRDefault="00031089" w:rsidP="00031089">
      <w:pPr>
        <w:rPr>
          <w:noProof/>
        </w:rPr>
      </w:pPr>
      <w:r>
        <w:rPr>
          <w:noProof/>
        </w:rPr>
        <w:t>The same principles of applying government branding should be followed wherever possible. That is, the appropriate logo should be applied to the landing or splash page in a size and placement that does not compromise the integrity of the logo.</w:t>
      </w:r>
    </w:p>
    <w:p w14:paraId="6BB9B692" w14:textId="77777777" w:rsidR="00031089" w:rsidRDefault="00031089" w:rsidP="00190580">
      <w:pPr>
        <w:pStyle w:val="Heading2"/>
        <w:rPr>
          <w:noProof/>
        </w:rPr>
      </w:pPr>
      <w:bookmarkStart w:id="46" w:name="_Toc115795199"/>
      <w:bookmarkStart w:id="47" w:name="_Toc115875475"/>
      <w:bookmarkStart w:id="48" w:name="_Toc163729913"/>
      <w:bookmarkStart w:id="49" w:name="_Toc163735900"/>
      <w:r>
        <w:rPr>
          <w:noProof/>
        </w:rPr>
        <w:t>Intranets</w:t>
      </w:r>
      <w:bookmarkEnd w:id="46"/>
      <w:bookmarkEnd w:id="47"/>
      <w:bookmarkEnd w:id="48"/>
      <w:bookmarkEnd w:id="49"/>
    </w:p>
    <w:p w14:paraId="4E9DF473" w14:textId="77777777" w:rsidR="00031089" w:rsidRDefault="00031089" w:rsidP="00031089">
      <w:pPr>
        <w:rPr>
          <w:noProof/>
        </w:rPr>
      </w:pPr>
      <w:r>
        <w:rPr>
          <w:noProof/>
        </w:rPr>
        <w:t>The agency logo should be applied to intranet sites. Placement is at the discretion of the agency. We recommend top-left corner.</w:t>
      </w:r>
    </w:p>
    <w:p w14:paraId="1CB7D1E5" w14:textId="77777777" w:rsidR="00031089" w:rsidRDefault="00031089" w:rsidP="00190580">
      <w:pPr>
        <w:pStyle w:val="Heading2"/>
        <w:rPr>
          <w:noProof/>
        </w:rPr>
      </w:pPr>
      <w:bookmarkStart w:id="50" w:name="_Toc115795200"/>
      <w:bookmarkStart w:id="51" w:name="_Toc115875476"/>
      <w:bookmarkStart w:id="52" w:name="_Toc163729914"/>
      <w:bookmarkStart w:id="53" w:name="_Toc163735901"/>
      <w:r>
        <w:rPr>
          <w:noProof/>
        </w:rPr>
        <w:t>eNewsletters, digital versions of forms and digital brochures</w:t>
      </w:r>
      <w:bookmarkEnd w:id="50"/>
      <w:bookmarkEnd w:id="51"/>
      <w:bookmarkEnd w:id="52"/>
      <w:bookmarkEnd w:id="53"/>
    </w:p>
    <w:p w14:paraId="52FC0A2B" w14:textId="77777777" w:rsidR="00031089" w:rsidRDefault="00031089" w:rsidP="00031089">
      <w:pPr>
        <w:rPr>
          <w:noProof/>
        </w:rPr>
      </w:pPr>
      <w:r>
        <w:rPr>
          <w:noProof/>
        </w:rPr>
        <w:t>Use the appropriate logo in a size that does not compromise the integrity of its design. Where a plain text version of the email newsletter/alert is provided, incorporate the words ‘Australian Government’ in a prominent position.</w:t>
      </w:r>
    </w:p>
    <w:p w14:paraId="2A1EF481" w14:textId="77777777" w:rsidR="00031089" w:rsidRDefault="00031089" w:rsidP="00031089">
      <w:pPr>
        <w:rPr>
          <w:noProof/>
        </w:rPr>
      </w:pPr>
      <w:r>
        <w:rPr>
          <w:noProof/>
        </w:rPr>
        <w:t>On all forms, use the logo in a size and placement that does not compromise the integrity of its design.</w:t>
      </w:r>
    </w:p>
    <w:p w14:paraId="0096CD63" w14:textId="77777777" w:rsidR="00031089" w:rsidRDefault="00031089" w:rsidP="00190580">
      <w:pPr>
        <w:pStyle w:val="Heading2"/>
        <w:rPr>
          <w:noProof/>
        </w:rPr>
      </w:pPr>
      <w:bookmarkStart w:id="54" w:name="_Toc115795201"/>
      <w:bookmarkStart w:id="55" w:name="_Toc115875477"/>
      <w:bookmarkStart w:id="56" w:name="_Toc163729915"/>
      <w:bookmarkStart w:id="57" w:name="_Toc163735902"/>
      <w:r>
        <w:rPr>
          <w:noProof/>
        </w:rPr>
        <w:t>Non-government websites</w:t>
      </w:r>
      <w:bookmarkEnd w:id="54"/>
      <w:bookmarkEnd w:id="55"/>
      <w:bookmarkEnd w:id="56"/>
      <w:bookmarkEnd w:id="57"/>
    </w:p>
    <w:p w14:paraId="3451FE3F" w14:textId="77777777" w:rsidR="00031089" w:rsidRDefault="00031089" w:rsidP="00031089">
      <w:pPr>
        <w:rPr>
          <w:noProof/>
        </w:rPr>
      </w:pPr>
      <w:r>
        <w:rPr>
          <w:noProof/>
        </w:rPr>
        <w:t>Agencies may find they have a need to be involved with cross-jurisdictional initiatives or websites outside the gov.au domain either through a sponsorship agreement or entering into a collaborative arrangement.</w:t>
      </w:r>
    </w:p>
    <w:p w14:paraId="489381F7" w14:textId="77777777" w:rsidR="00031089" w:rsidRDefault="00031089" w:rsidP="00031089">
      <w:pPr>
        <w:rPr>
          <w:noProof/>
        </w:rPr>
      </w:pPr>
      <w:r>
        <w:rPr>
          <w:noProof/>
        </w:rPr>
        <w:lastRenderedPageBreak/>
        <w:t>Consider branding. Negotiate to use a logo in the most appropriate place on the site that recognises the Australian Government’s involvement, without compromising the intention of the initiative. Ensure recognition for the Australian Government and its partners.</w:t>
      </w:r>
    </w:p>
    <w:p w14:paraId="5DEDC638" w14:textId="77777777" w:rsidR="00031089" w:rsidRDefault="00031089" w:rsidP="00031089">
      <w:pPr>
        <w:rPr>
          <w:noProof/>
        </w:rPr>
      </w:pPr>
      <w:r>
        <w:rPr>
          <w:noProof/>
        </w:rPr>
        <w:t>For example:</w:t>
      </w:r>
    </w:p>
    <w:p w14:paraId="05DA40A4" w14:textId="77777777" w:rsidR="00031089" w:rsidRDefault="00031089" w:rsidP="00C839DC">
      <w:pPr>
        <w:pStyle w:val="BulletedList-Level1"/>
        <w:rPr>
          <w:noProof/>
        </w:rPr>
      </w:pPr>
      <w:r>
        <w:rPr>
          <w:noProof/>
        </w:rPr>
        <w:t xml:space="preserve">Cross-jurisdictional: </w:t>
      </w:r>
      <w:hyperlink r:id="rId67" w:history="1">
        <w:r w:rsidRPr="00C839DC">
          <w:rPr>
            <w:rStyle w:val="Hyperlink"/>
            <w:noProof/>
          </w:rPr>
          <w:t>Indigenous Justice Clearinghouse</w:t>
        </w:r>
      </w:hyperlink>
    </w:p>
    <w:p w14:paraId="20EE9571" w14:textId="77777777" w:rsidR="00031089" w:rsidRDefault="00031089" w:rsidP="00C839DC">
      <w:pPr>
        <w:pStyle w:val="BulletedList-Level1"/>
        <w:rPr>
          <w:noProof/>
        </w:rPr>
      </w:pPr>
      <w:r>
        <w:rPr>
          <w:noProof/>
        </w:rPr>
        <w:t xml:space="preserve">Non-government: </w:t>
      </w:r>
      <w:hyperlink r:id="rId68" w:history="1">
        <w:r w:rsidRPr="00C839DC">
          <w:rPr>
            <w:rStyle w:val="Hyperlink"/>
            <w:noProof/>
          </w:rPr>
          <w:t>The Numbering System</w:t>
        </w:r>
      </w:hyperlink>
    </w:p>
    <w:p w14:paraId="7BE7DCED" w14:textId="77777777" w:rsidR="00031089" w:rsidRDefault="00031089" w:rsidP="00190580">
      <w:pPr>
        <w:pStyle w:val="Heading2"/>
        <w:rPr>
          <w:noProof/>
        </w:rPr>
      </w:pPr>
      <w:bookmarkStart w:id="58" w:name="_Toc115795202"/>
      <w:bookmarkStart w:id="59" w:name="_Toc115875478"/>
      <w:bookmarkStart w:id="60" w:name="_Toc163729916"/>
      <w:bookmarkStart w:id="61" w:name="_Toc163735903"/>
      <w:r>
        <w:rPr>
          <w:noProof/>
        </w:rPr>
        <w:t>Amending old content</w:t>
      </w:r>
      <w:bookmarkEnd w:id="58"/>
      <w:bookmarkEnd w:id="59"/>
      <w:bookmarkEnd w:id="60"/>
      <w:bookmarkEnd w:id="61"/>
    </w:p>
    <w:p w14:paraId="091357E1" w14:textId="77777777" w:rsidR="00031089" w:rsidRDefault="00031089" w:rsidP="00031089">
      <w:pPr>
        <w:rPr>
          <w:noProof/>
        </w:rPr>
      </w:pPr>
      <w:r>
        <w:rPr>
          <w:noProof/>
        </w:rPr>
        <w:t>Only update content to reflect this guidance if the content describes current activities.</w:t>
      </w:r>
    </w:p>
    <w:p w14:paraId="461EF5E1" w14:textId="77777777" w:rsidR="00031089" w:rsidRDefault="00031089" w:rsidP="00031089">
      <w:pPr>
        <w:rPr>
          <w:noProof/>
        </w:rPr>
      </w:pPr>
      <w:r>
        <w:rPr>
          <w:noProof/>
        </w:rPr>
        <w:t>Do not change the following content for previous years:</w:t>
      </w:r>
    </w:p>
    <w:p w14:paraId="2CCB99D9" w14:textId="77777777" w:rsidR="00031089" w:rsidRDefault="00031089" w:rsidP="00C839DC">
      <w:pPr>
        <w:pStyle w:val="BulletedList-Level1"/>
        <w:rPr>
          <w:noProof/>
        </w:rPr>
      </w:pPr>
      <w:r>
        <w:rPr>
          <w:noProof/>
        </w:rPr>
        <w:t>annual reports</w:t>
      </w:r>
    </w:p>
    <w:p w14:paraId="19D9DCE5" w14:textId="77777777" w:rsidR="00031089" w:rsidRDefault="00031089" w:rsidP="00C839DC">
      <w:pPr>
        <w:pStyle w:val="BulletedList-Level1"/>
        <w:rPr>
          <w:noProof/>
        </w:rPr>
      </w:pPr>
      <w:r>
        <w:rPr>
          <w:noProof/>
        </w:rPr>
        <w:t>media releases</w:t>
      </w:r>
    </w:p>
    <w:p w14:paraId="55FC0678" w14:textId="77777777" w:rsidR="00031089" w:rsidRDefault="00031089" w:rsidP="00C839DC">
      <w:pPr>
        <w:pStyle w:val="BulletedList-Level1"/>
        <w:rPr>
          <w:noProof/>
        </w:rPr>
      </w:pPr>
      <w:r>
        <w:rPr>
          <w:noProof/>
        </w:rPr>
        <w:t>publications that have been tabled in Parliament</w:t>
      </w:r>
    </w:p>
    <w:p w14:paraId="40911C29" w14:textId="77777777" w:rsidR="00031089" w:rsidRDefault="00031089" w:rsidP="00C839DC">
      <w:pPr>
        <w:pStyle w:val="BulletedList-Level1"/>
        <w:rPr>
          <w:noProof/>
        </w:rPr>
      </w:pPr>
      <w:r>
        <w:rPr>
          <w:noProof/>
        </w:rPr>
        <w:t>previous policy or program documents</w:t>
      </w:r>
    </w:p>
    <w:p w14:paraId="19F22052" w14:textId="77777777" w:rsidR="00031089" w:rsidRDefault="00031089" w:rsidP="00C839DC">
      <w:pPr>
        <w:pStyle w:val="BulletedList-Level1"/>
        <w:rPr>
          <w:noProof/>
        </w:rPr>
      </w:pPr>
      <w:r>
        <w:rPr>
          <w:noProof/>
        </w:rPr>
        <w:t>financial statements</w:t>
      </w:r>
    </w:p>
    <w:p w14:paraId="78CEB1F1" w14:textId="77777777" w:rsidR="00031089" w:rsidRDefault="00031089" w:rsidP="00C839DC">
      <w:pPr>
        <w:pStyle w:val="BulletedList-Level1"/>
        <w:rPr>
          <w:noProof/>
        </w:rPr>
      </w:pPr>
      <w:r>
        <w:rPr>
          <w:noProof/>
        </w:rPr>
        <w:t>documents describing agencies’ legal entity or legislation</w:t>
      </w:r>
    </w:p>
    <w:p w14:paraId="2C8D67AF" w14:textId="77777777" w:rsidR="00031089" w:rsidRDefault="00031089" w:rsidP="00C839DC">
      <w:pPr>
        <w:pStyle w:val="BulletedList-Level1"/>
        <w:rPr>
          <w:noProof/>
        </w:rPr>
      </w:pPr>
      <w:r>
        <w:rPr>
          <w:noProof/>
        </w:rPr>
        <w:t>anything that alters the official record.</w:t>
      </w:r>
    </w:p>
    <w:p w14:paraId="47CF653D" w14:textId="77777777" w:rsidR="00031089" w:rsidRDefault="00031089" w:rsidP="00C839DC">
      <w:pPr>
        <w:pStyle w:val="Heading1"/>
        <w:rPr>
          <w:noProof/>
        </w:rPr>
      </w:pPr>
      <w:bookmarkStart w:id="62" w:name="_Toc163735904"/>
      <w:r>
        <w:rPr>
          <w:noProof/>
        </w:rPr>
        <w:t>5.</w:t>
      </w:r>
      <w:r w:rsidR="007107DE">
        <w:rPr>
          <w:noProof/>
        </w:rPr>
        <w:tab/>
      </w:r>
      <w:r w:rsidR="00C839DC">
        <w:rPr>
          <w:noProof/>
        </w:rPr>
        <w:t>Other issues</w:t>
      </w:r>
      <w:bookmarkEnd w:id="62"/>
    </w:p>
    <w:p w14:paraId="7A6BA5A1" w14:textId="77777777" w:rsidR="00031089" w:rsidRDefault="00031089" w:rsidP="00190580">
      <w:pPr>
        <w:pStyle w:val="Heading2"/>
        <w:rPr>
          <w:noProof/>
        </w:rPr>
      </w:pPr>
      <w:bookmarkStart w:id="63" w:name="_Toc115795204"/>
      <w:bookmarkStart w:id="64" w:name="_Toc115875480"/>
      <w:bookmarkStart w:id="65" w:name="_Toc163729918"/>
      <w:bookmarkStart w:id="66" w:name="_Toc163735905"/>
      <w:r>
        <w:rPr>
          <w:noProof/>
        </w:rPr>
        <w:t>Reference to ‘Australian Government’ for branding purposes</w:t>
      </w:r>
      <w:bookmarkEnd w:id="63"/>
      <w:bookmarkEnd w:id="64"/>
      <w:bookmarkEnd w:id="65"/>
      <w:bookmarkEnd w:id="66"/>
    </w:p>
    <w:p w14:paraId="0EBE14D7" w14:textId="77777777" w:rsidR="00031089" w:rsidRDefault="00031089" w:rsidP="00031089">
      <w:pPr>
        <w:rPr>
          <w:noProof/>
        </w:rPr>
      </w:pPr>
      <w:r>
        <w:rPr>
          <w:noProof/>
        </w:rPr>
        <w:t xml:space="preserve">All references to the ‘Commonwealth Government’ or ‘Federal Government’ must now be to the ‘Australian Government’ in all cases and on all products. </w:t>
      </w:r>
    </w:p>
    <w:p w14:paraId="2D323F9E" w14:textId="77777777" w:rsidR="00031089" w:rsidRDefault="00031089" w:rsidP="00190580">
      <w:pPr>
        <w:pStyle w:val="Heading2"/>
        <w:rPr>
          <w:noProof/>
        </w:rPr>
      </w:pPr>
      <w:bookmarkStart w:id="67" w:name="_Toc115795205"/>
      <w:bookmarkStart w:id="68" w:name="_Toc115875481"/>
      <w:bookmarkStart w:id="69" w:name="_Toc163729919"/>
      <w:bookmarkStart w:id="70" w:name="_Toc163735906"/>
      <w:r>
        <w:rPr>
          <w:noProof/>
        </w:rPr>
        <w:t>Departmental names</w:t>
      </w:r>
      <w:bookmarkEnd w:id="67"/>
      <w:bookmarkEnd w:id="68"/>
      <w:bookmarkEnd w:id="69"/>
      <w:bookmarkEnd w:id="70"/>
      <w:r>
        <w:rPr>
          <w:noProof/>
        </w:rPr>
        <w:t xml:space="preserve"> </w:t>
      </w:r>
    </w:p>
    <w:p w14:paraId="7BBF5D1F" w14:textId="77777777" w:rsidR="00031089" w:rsidRDefault="00031089" w:rsidP="00031089">
      <w:pPr>
        <w:rPr>
          <w:noProof/>
        </w:rPr>
      </w:pPr>
      <w:r>
        <w:rPr>
          <w:noProof/>
        </w:rPr>
        <w:t xml:space="preserve">Where previously a reference would be made to ‘the Commonwealth Department of XYZ’, it must now be to ‘the Australian Government Department of XYZ’. </w:t>
      </w:r>
    </w:p>
    <w:p w14:paraId="77646E76" w14:textId="77777777" w:rsidR="00031089" w:rsidRDefault="00031089" w:rsidP="00190580">
      <w:pPr>
        <w:pStyle w:val="Heading2"/>
        <w:rPr>
          <w:noProof/>
        </w:rPr>
      </w:pPr>
      <w:bookmarkStart w:id="71" w:name="_Toc115795206"/>
      <w:bookmarkStart w:id="72" w:name="_Toc115875482"/>
      <w:bookmarkStart w:id="73" w:name="_Toc163729920"/>
      <w:bookmarkStart w:id="74" w:name="_Toc163735907"/>
      <w:r>
        <w:rPr>
          <w:noProof/>
        </w:rPr>
        <w:t>Use of the term ‘Commonwealth’</w:t>
      </w:r>
      <w:bookmarkEnd w:id="71"/>
      <w:bookmarkEnd w:id="72"/>
      <w:bookmarkEnd w:id="73"/>
      <w:bookmarkEnd w:id="74"/>
      <w:r>
        <w:rPr>
          <w:noProof/>
        </w:rPr>
        <w:t xml:space="preserve"> </w:t>
      </w:r>
    </w:p>
    <w:p w14:paraId="62EE9CFA" w14:textId="77777777" w:rsidR="00031089" w:rsidRDefault="00031089" w:rsidP="00031089">
      <w:pPr>
        <w:rPr>
          <w:noProof/>
        </w:rPr>
      </w:pPr>
      <w:r>
        <w:rPr>
          <w:noProof/>
        </w:rPr>
        <w:t>The ‘Commonwealth of Australia’ is the legal entity established by the Constitution. It is sometimes referred to simply as ‘the Commonwealth’. Where the term ‘Commonwealth Government’ has been used previously to refer to the national government, whether in relation to the elected government or the bureaucracy that serves it, replace it with ‘Australian Government’. References to the ‘Commonwealth of Australia’ as the entity established by the Constitution should remain unchanged.</w:t>
      </w:r>
    </w:p>
    <w:p w14:paraId="77090340" w14:textId="77777777" w:rsidR="00031089" w:rsidRDefault="00031089" w:rsidP="00190580">
      <w:pPr>
        <w:pStyle w:val="Heading2"/>
        <w:rPr>
          <w:noProof/>
        </w:rPr>
      </w:pPr>
      <w:bookmarkStart w:id="75" w:name="_Toc115795207"/>
      <w:bookmarkStart w:id="76" w:name="_Toc115875483"/>
      <w:bookmarkStart w:id="77" w:name="_Toc163729921"/>
      <w:bookmarkStart w:id="78" w:name="_Toc163735908"/>
      <w:r>
        <w:rPr>
          <w:noProof/>
        </w:rPr>
        <w:lastRenderedPageBreak/>
        <w:t>Use of the Australian Government logo by third parties</w:t>
      </w:r>
      <w:bookmarkEnd w:id="75"/>
      <w:bookmarkEnd w:id="76"/>
      <w:bookmarkEnd w:id="77"/>
      <w:bookmarkEnd w:id="78"/>
    </w:p>
    <w:p w14:paraId="2FCEA5B0" w14:textId="77777777" w:rsidR="00031089" w:rsidRDefault="00031089" w:rsidP="00031089">
      <w:pPr>
        <w:rPr>
          <w:noProof/>
        </w:rPr>
      </w:pPr>
      <w:r>
        <w:rPr>
          <w:noProof/>
        </w:rPr>
        <w:t>Departments and agencies are able to authorise third parties to use the Australian Government logo (in various forms) where appropriate, for example to acknowledge Australian Government funding and support. This is at the discretion of the department or agency.</w:t>
      </w:r>
    </w:p>
    <w:p w14:paraId="25B71918" w14:textId="77777777" w:rsidR="00031089" w:rsidRDefault="00031089" w:rsidP="00190580">
      <w:pPr>
        <w:pStyle w:val="Heading2"/>
        <w:rPr>
          <w:noProof/>
        </w:rPr>
      </w:pPr>
      <w:bookmarkStart w:id="79" w:name="_Toc115795208"/>
      <w:bookmarkStart w:id="80" w:name="_Toc115875484"/>
      <w:bookmarkStart w:id="81" w:name="_Toc163729922"/>
      <w:bookmarkStart w:id="82" w:name="_Toc163735909"/>
      <w:r>
        <w:rPr>
          <w:noProof/>
        </w:rPr>
        <w:t>Use of the Commonwealth Coat of Arms by third parties</w:t>
      </w:r>
      <w:bookmarkEnd w:id="79"/>
      <w:bookmarkEnd w:id="80"/>
      <w:bookmarkEnd w:id="81"/>
      <w:bookmarkEnd w:id="82"/>
    </w:p>
    <w:p w14:paraId="7C4A847B" w14:textId="77777777" w:rsidR="00031089" w:rsidRDefault="00031089" w:rsidP="00031089">
      <w:pPr>
        <w:rPr>
          <w:noProof/>
        </w:rPr>
      </w:pPr>
      <w:r>
        <w:rPr>
          <w:noProof/>
        </w:rPr>
        <w:t xml:space="preserve">The Commonwealth Coat of Arms may be used by third parties in limited circumstances – such as use in educational publications and media and use by Australian representative national sporting teams participating in international competitions – but only where authorised in advance. Applications for such use should be directed to the Honours and Symbols Section of the Department of the Prime Minister and Cabinet. </w:t>
      </w:r>
    </w:p>
    <w:p w14:paraId="51C96FEC" w14:textId="77777777" w:rsidR="00031089" w:rsidRDefault="00031089" w:rsidP="00190580">
      <w:pPr>
        <w:pStyle w:val="Heading2"/>
        <w:rPr>
          <w:noProof/>
        </w:rPr>
      </w:pPr>
      <w:bookmarkStart w:id="83" w:name="_Toc115795209"/>
      <w:bookmarkStart w:id="84" w:name="_Toc115875485"/>
      <w:bookmarkStart w:id="85" w:name="_Toc163729923"/>
      <w:bookmarkStart w:id="86" w:name="_Toc163735910"/>
      <w:r>
        <w:rPr>
          <w:noProof/>
        </w:rPr>
        <w:t>Government advertising</w:t>
      </w:r>
      <w:bookmarkEnd w:id="83"/>
      <w:bookmarkEnd w:id="84"/>
      <w:bookmarkEnd w:id="85"/>
      <w:bookmarkEnd w:id="86"/>
      <w:r>
        <w:rPr>
          <w:noProof/>
        </w:rPr>
        <w:t xml:space="preserve"> </w:t>
      </w:r>
    </w:p>
    <w:p w14:paraId="37D799B6" w14:textId="77777777" w:rsidR="00031089" w:rsidRDefault="00031089" w:rsidP="00031089">
      <w:pPr>
        <w:rPr>
          <w:noProof/>
        </w:rPr>
      </w:pPr>
      <w:r>
        <w:rPr>
          <w:noProof/>
        </w:rPr>
        <w:t>The Department of Finance and Deregulation provides advice on appropriate branding for campaign and non-campaign advertising.</w:t>
      </w:r>
      <w:r w:rsidR="00C839DC">
        <w:rPr>
          <w:noProof/>
        </w:rPr>
        <w:t xml:space="preserve"> </w:t>
      </w:r>
      <w:hyperlink r:id="rId69" w:history="1">
        <w:r w:rsidRPr="00C839DC">
          <w:rPr>
            <w:rStyle w:val="Hyperlink"/>
            <w:noProof/>
          </w:rPr>
          <w:t>https://www.finance.gov.au/government/advertising</w:t>
        </w:r>
      </w:hyperlink>
      <w:r>
        <w:rPr>
          <w:noProof/>
        </w:rPr>
        <w:t xml:space="preserve"> </w:t>
      </w:r>
    </w:p>
    <w:p w14:paraId="6530A0F3" w14:textId="77777777" w:rsidR="00031089" w:rsidRDefault="00031089" w:rsidP="00190580">
      <w:pPr>
        <w:pStyle w:val="Heading2"/>
        <w:rPr>
          <w:noProof/>
        </w:rPr>
      </w:pPr>
      <w:bookmarkStart w:id="87" w:name="_Toc115795210"/>
      <w:bookmarkStart w:id="88" w:name="_Toc115875486"/>
      <w:bookmarkStart w:id="89" w:name="_Toc163729924"/>
      <w:bookmarkStart w:id="90" w:name="_Toc163735911"/>
      <w:r>
        <w:rPr>
          <w:noProof/>
        </w:rPr>
        <w:t>Internet</w:t>
      </w:r>
      <w:bookmarkEnd w:id="87"/>
      <w:bookmarkEnd w:id="88"/>
      <w:bookmarkEnd w:id="89"/>
      <w:bookmarkEnd w:id="90"/>
      <w:r>
        <w:rPr>
          <w:noProof/>
        </w:rPr>
        <w:t xml:space="preserve"> </w:t>
      </w:r>
    </w:p>
    <w:p w14:paraId="159B6F35" w14:textId="77777777" w:rsidR="00031089" w:rsidRDefault="00031089" w:rsidP="00031089">
      <w:pPr>
        <w:rPr>
          <w:noProof/>
        </w:rPr>
      </w:pPr>
      <w:r>
        <w:rPr>
          <w:noProof/>
        </w:rPr>
        <w:t xml:space="preserve">The Digital Transformation Agency issues guidelines on the appearance and construction of departmental and agency web pages. </w:t>
      </w:r>
      <w:hyperlink r:id="rId70" w:history="1">
        <w:r w:rsidRPr="00C839DC">
          <w:rPr>
            <w:rStyle w:val="Hyperlink"/>
            <w:noProof/>
          </w:rPr>
          <w:t>https://www.dta.gov.au/help-and-advice/guides-and-tools/requirements-australian-government-websites/</w:t>
        </w:r>
      </w:hyperlink>
    </w:p>
    <w:p w14:paraId="0706116F" w14:textId="77777777" w:rsidR="00031089" w:rsidRDefault="00031089" w:rsidP="00190580">
      <w:pPr>
        <w:pStyle w:val="Heading2"/>
        <w:rPr>
          <w:noProof/>
        </w:rPr>
      </w:pPr>
      <w:bookmarkStart w:id="91" w:name="_Toc115795211"/>
      <w:bookmarkStart w:id="92" w:name="_Toc115875487"/>
      <w:bookmarkStart w:id="93" w:name="_Toc163729925"/>
      <w:bookmarkStart w:id="94" w:name="_Toc163735912"/>
      <w:r>
        <w:rPr>
          <w:noProof/>
        </w:rPr>
        <w:t>Other Guidelines</w:t>
      </w:r>
      <w:bookmarkEnd w:id="91"/>
      <w:bookmarkEnd w:id="92"/>
      <w:bookmarkEnd w:id="93"/>
      <w:bookmarkEnd w:id="94"/>
    </w:p>
    <w:p w14:paraId="0ED78640" w14:textId="77777777" w:rsidR="00031089" w:rsidRDefault="00031089" w:rsidP="00031089">
      <w:pPr>
        <w:rPr>
          <w:noProof/>
        </w:rPr>
      </w:pPr>
      <w:r>
        <w:rPr>
          <w:noProof/>
        </w:rPr>
        <w:t>Commonwealth Coat of Arms – Information and Guidelines.</w:t>
      </w:r>
      <w:r w:rsidR="00C839DC">
        <w:rPr>
          <w:noProof/>
        </w:rPr>
        <w:t xml:space="preserve"> </w:t>
      </w:r>
      <w:hyperlink r:id="rId71" w:history="1">
        <w:r w:rsidRPr="00C839DC">
          <w:rPr>
            <w:rStyle w:val="Hyperlink"/>
            <w:noProof/>
          </w:rPr>
          <w:t>https://www.pmc.gov.au/resource-centre/government/commonwealth-coat-arms-information-and-guidelines</w:t>
        </w:r>
      </w:hyperlink>
      <w:r>
        <w:rPr>
          <w:noProof/>
        </w:rPr>
        <w:t xml:space="preserve"> </w:t>
      </w:r>
    </w:p>
    <w:p w14:paraId="7D45FE31" w14:textId="77777777" w:rsidR="00BD171D" w:rsidRPr="00212443" w:rsidRDefault="00031089" w:rsidP="00031089">
      <w:pPr>
        <w:rPr>
          <w:noProof/>
        </w:rPr>
      </w:pPr>
      <w:r>
        <w:rPr>
          <w:noProof/>
        </w:rPr>
        <w:t>Austrade advice on the Australia’s National Brand program.</w:t>
      </w:r>
      <w:r w:rsidR="00C839DC">
        <w:rPr>
          <w:noProof/>
        </w:rPr>
        <w:t xml:space="preserve"> </w:t>
      </w:r>
      <w:hyperlink r:id="rId72" w:history="1">
        <w:r w:rsidRPr="00C839DC">
          <w:rPr>
            <w:rStyle w:val="Hyperlink"/>
            <w:noProof/>
          </w:rPr>
          <w:t>https://assets.australiabrand.com.au</w:t>
        </w:r>
      </w:hyperlink>
    </w:p>
    <w:sectPr w:rsidR="00BD171D" w:rsidRPr="00212443" w:rsidSect="00BD171D">
      <w:pgSz w:w="11906" w:h="16838"/>
      <w:pgMar w:top="1701" w:right="1134" w:bottom="1843" w:left="1134" w:header="993"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0BD8E" w14:textId="77777777" w:rsidR="00C062D4" w:rsidRDefault="00C062D4" w:rsidP="00F957C6">
      <w:pPr>
        <w:spacing w:after="0" w:line="240" w:lineRule="auto"/>
      </w:pPr>
      <w:r>
        <w:separator/>
      </w:r>
    </w:p>
  </w:endnote>
  <w:endnote w:type="continuationSeparator" w:id="0">
    <w:p w14:paraId="1EFC6E5F" w14:textId="77777777" w:rsidR="00C062D4" w:rsidRDefault="00C062D4"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1C935" w14:textId="77777777" w:rsidR="00037513" w:rsidRPr="00303C55" w:rsidRDefault="00702F2F" w:rsidP="00303C55">
    <w:pPr>
      <w:pStyle w:val="Footer"/>
    </w:pPr>
    <w:r>
      <w:t>Australian Government Branding</w:t>
    </w:r>
    <w:r w:rsidR="00037513">
      <w:ptab w:relativeTo="margin" w:alignment="center" w:leader="none"/>
    </w:r>
    <w:r w:rsidR="00037513">
      <w:rPr>
        <w:noProof/>
        <w:lang w:eastAsia="en-AU"/>
      </w:rPr>
      <mc:AlternateContent>
        <mc:Choice Requires="wps">
          <w:drawing>
            <wp:anchor distT="0" distB="0" distL="114300" distR="114300" simplePos="0" relativeHeight="251673600" behindDoc="1" locked="0" layoutInCell="1" allowOverlap="1" wp14:anchorId="3118BB22" wp14:editId="1CCFD907">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3BF1A" id="Straight Connector 10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661CA526C3B542388B187CFA5BE7D30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sidR="00037513">
          <w:rPr>
            <w:rStyle w:val="CLASSIFICATIONChar"/>
          </w:rPr>
          <w:t>Official</w:t>
        </w:r>
      </w:sdtContent>
    </w:sdt>
    <w:r w:rsidR="00037513">
      <w:rPr>
        <w:noProof/>
        <w:lang w:eastAsia="en-AU"/>
      </w:rPr>
      <mc:AlternateContent>
        <mc:Choice Requires="wps">
          <w:drawing>
            <wp:anchor distT="0" distB="0" distL="114300" distR="114300" simplePos="0" relativeHeight="251672576" behindDoc="0" locked="0" layoutInCell="1" allowOverlap="1" wp14:anchorId="6CC59491" wp14:editId="72E17343">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22BC5" id="Straight Connector 10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rsidR="00037513">
      <w:t xml:space="preserve"> </w:t>
    </w:r>
    <w:r w:rsidR="00037513">
      <w:ptab w:relativeTo="margin" w:alignment="right" w:leader="none"/>
    </w:r>
    <w:r w:rsidR="00037513">
      <w:fldChar w:fldCharType="begin"/>
    </w:r>
    <w:r w:rsidR="00037513">
      <w:instrText xml:space="preserve"> PAGE   \* MERGEFORMAT </w:instrText>
    </w:r>
    <w:r w:rsidR="00037513">
      <w:fldChar w:fldCharType="separate"/>
    </w:r>
    <w:r w:rsidR="00037513">
      <w:rPr>
        <w:noProof/>
      </w:rPr>
      <w:t>2</w:t>
    </w:r>
    <w:r w:rsidR="0003751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93508" w14:textId="77777777" w:rsidR="00D10635" w:rsidRPr="00285CAF" w:rsidRDefault="00D10635" w:rsidP="0060240F"/>
  <w:p w14:paraId="0EF447D4" w14:textId="4FF40391" w:rsidR="00037513" w:rsidRPr="00852F35" w:rsidRDefault="00037513" w:rsidP="00D10635">
    <w:pPr>
      <w:pStyle w:val="Header"/>
      <w:rPr>
        <w:rFonts w:ascii="Segoe UI" w:hAnsi="Segoe UI" w:cs="Segoe UI"/>
        <w:color w:val="6E6E6E"/>
        <w:sz w:val="18"/>
      </w:rPr>
    </w:pPr>
    <w:r w:rsidRPr="00852F35">
      <w:rPr>
        <w:color w:val="6E6E6E"/>
        <w:sz w:val="18"/>
        <w:szCs w:val="18"/>
      </w:rPr>
      <w:t>PM&amp;C |</w:t>
    </w:r>
    <w:r w:rsidR="00376FE6" w:rsidRPr="00852F35">
      <w:rPr>
        <w:color w:val="6E6E6E"/>
        <w:sz w:val="18"/>
        <w:szCs w:val="18"/>
      </w:rPr>
      <w:t xml:space="preserve"> </w:t>
    </w:r>
    <w:r w:rsidR="00C839DC">
      <w:rPr>
        <w:color w:val="6E6E6E"/>
        <w:sz w:val="18"/>
        <w:szCs w:val="18"/>
      </w:rPr>
      <w:t>Honours and Symbols</w:t>
    </w:r>
    <w:r w:rsidR="00376FE6" w:rsidRPr="00852F35">
      <w:rPr>
        <w:color w:val="6E6E6E"/>
        <w:sz w:val="18"/>
        <w:szCs w:val="18"/>
      </w:rPr>
      <w:t xml:space="preserve"> </w:t>
    </w:r>
    <w:r w:rsidRPr="00852F35">
      <w:rPr>
        <w:color w:val="6E6E6E"/>
        <w:sz w:val="18"/>
        <w:szCs w:val="18"/>
      </w:rPr>
      <w:t xml:space="preserve">| </w:t>
    </w:r>
    <w:r w:rsidR="00702F2F">
      <w:rPr>
        <w:color w:val="6E6E6E"/>
        <w:sz w:val="18"/>
        <w:szCs w:val="18"/>
      </w:rPr>
      <w:t>Australian Government Branding</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456FC6">
      <w:rPr>
        <w:rFonts w:ascii="Segoe UI" w:hAnsi="Segoe UI" w:cs="Segoe UI"/>
        <w:noProof/>
        <w:color w:val="6E6E6E"/>
        <w:sz w:val="18"/>
      </w:rPr>
      <w:t>7</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C0D15" w14:textId="77777777" w:rsidR="00C062D4" w:rsidRDefault="00C062D4" w:rsidP="00F957C6">
      <w:pPr>
        <w:spacing w:after="0" w:line="240" w:lineRule="auto"/>
      </w:pPr>
      <w:r>
        <w:separator/>
      </w:r>
    </w:p>
  </w:footnote>
  <w:footnote w:type="continuationSeparator" w:id="0">
    <w:p w14:paraId="28557370" w14:textId="77777777" w:rsidR="00C062D4" w:rsidRDefault="00C062D4" w:rsidP="00F95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2B3E4" w14:textId="77777777" w:rsidR="00037513" w:rsidRDefault="00037513" w:rsidP="00303C55">
    <w:pPr>
      <w:pStyle w:val="Header"/>
      <w:ind w:left="1134"/>
      <w:rPr>
        <w:noProof/>
        <w:lang w:eastAsia="en-AU"/>
      </w:rPr>
    </w:pPr>
    <w:r w:rsidRPr="00285CAF">
      <w:rPr>
        <w:noProof/>
        <w:lang w:eastAsia="en-AU"/>
      </w:rPr>
      <mc:AlternateContent>
        <mc:Choice Requires="wps">
          <w:drawing>
            <wp:anchor distT="0" distB="0" distL="114300" distR="114300" simplePos="0" relativeHeight="251660288" behindDoc="1" locked="0" layoutInCell="1" allowOverlap="1" wp14:anchorId="1DE38D39" wp14:editId="3DAD8F33">
              <wp:simplePos x="0" y="0"/>
              <wp:positionH relativeFrom="column">
                <wp:posOffset>6220460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11D8A0"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page" from="489.8pt,54.5pt" to="53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" strokecolor="black [3200]" strokeweight=".5pt">
              <v:stroke joinstyle="miter"/>
              <w10:wrap anchory="page"/>
            </v:line>
          </w:pict>
        </mc:Fallback>
      </mc:AlternateContent>
    </w:r>
  </w:p>
  <w:p w14:paraId="3A3BE275" w14:textId="77777777" w:rsidR="00037513" w:rsidRDefault="00037513" w:rsidP="00303C55">
    <w:pPr>
      <w:pStyle w:val="Header"/>
      <w:ind w:left="1134"/>
    </w:pPr>
    <w:r>
      <w:rPr>
        <w:noProof/>
        <w:lang w:eastAsia="en-AU"/>
      </w:rPr>
      <w:drawing>
        <wp:anchor distT="0" distB="0" distL="114300" distR="114300" simplePos="0" relativeHeight="251658240" behindDoc="1" locked="0" layoutInCell="1" allowOverlap="1" wp14:anchorId="465B5E4C" wp14:editId="3A3D65C6">
          <wp:simplePos x="0" y="0"/>
          <wp:positionH relativeFrom="column">
            <wp:posOffset>-313690</wp:posOffset>
          </wp:positionH>
          <wp:positionV relativeFrom="page">
            <wp:posOffset>184150</wp:posOffset>
          </wp:positionV>
          <wp:extent cx="3600000" cy="806400"/>
          <wp:effectExtent l="0" t="0" r="0" b="0"/>
          <wp:wrapNone/>
          <wp:docPr id="13" name="Picture 13" descr="Australian Government Coat of Arms. 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C_Logo_Primary_RGB_Black_Logo.png"/>
                  <pic:cNvPicPr/>
                </pic:nvPicPr>
                <pic:blipFill rotWithShape="1">
                  <a:blip r:embed="rId1">
                    <a:extLst>
                      <a:ext uri="{28A0092B-C50C-407E-A947-70E740481C1C}">
                        <a14:useLocalDpi xmlns:a14="http://schemas.microsoft.com/office/drawing/2010/main" val="0"/>
                      </a:ext>
                    </a:extLst>
                  </a:blip>
                  <a:srcRect b="20176"/>
                  <a:stretch/>
                </pic:blipFill>
                <pic:spPr bwMode="auto">
                  <a:xfrm>
                    <a:off x="0" y="0"/>
                    <a:ext cx="3600000" cy="8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B77ED" w14:textId="77777777" w:rsidR="00037513" w:rsidRDefault="00037513" w:rsidP="00303C55">
    <w:pPr>
      <w:pStyle w:val="Header"/>
      <w:ind w:left="1134"/>
    </w:pPr>
  </w:p>
  <w:p w14:paraId="03E47546" w14:textId="77777777" w:rsidR="00037513" w:rsidRDefault="00037513" w:rsidP="00303C55">
    <w:pPr>
      <w:pStyle w:val="Header"/>
      <w:ind w:left="1134"/>
    </w:pPr>
  </w:p>
  <w:p w14:paraId="6E73BE6A" w14:textId="77777777" w:rsidR="00037513" w:rsidRDefault="00037513" w:rsidP="00303C55">
    <w:pPr>
      <w:pStyle w:val="Header"/>
      <w:ind w:left="1134"/>
    </w:pPr>
  </w:p>
  <w:p w14:paraId="695CED5A" w14:textId="77777777" w:rsidR="00037513" w:rsidRDefault="00037513" w:rsidP="00303C55">
    <w:pPr>
      <w:pStyle w:val="Header"/>
      <w:ind w:left="1134"/>
    </w:pPr>
  </w:p>
  <w:p w14:paraId="2D0A97D9" w14:textId="77777777" w:rsidR="00037513" w:rsidRDefault="00037513" w:rsidP="00303C55">
    <w:pPr>
      <w:pStyle w:val="Header"/>
      <w:ind w:left="1134"/>
    </w:pPr>
  </w:p>
  <w:p w14:paraId="0A7026DE" w14:textId="77777777" w:rsidR="003F23E9" w:rsidRDefault="003F23E9" w:rsidP="00303C55">
    <w:pPr>
      <w:pStyle w:val="Header"/>
      <w:ind w:left="1134"/>
    </w:pPr>
  </w:p>
  <w:p w14:paraId="0B8FCD9F" w14:textId="77777777" w:rsidR="00037513" w:rsidRDefault="00037513" w:rsidP="00303C55">
    <w:pPr>
      <w:pStyle w:val="Header"/>
      <w:ind w:left="1134"/>
    </w:pPr>
  </w:p>
  <w:p w14:paraId="26CFFE5E" w14:textId="77777777" w:rsidR="00037513" w:rsidRPr="00285CAF" w:rsidRDefault="00037513" w:rsidP="00303C55">
    <w:pP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443C" w14:textId="77777777" w:rsidR="00037513" w:rsidRDefault="00037513" w:rsidP="00303C55">
    <w:pPr>
      <w:pStyle w:val="Header"/>
      <w:jc w:val="center"/>
    </w:pPr>
    <w:r>
      <w:rPr>
        <w:noProof/>
        <w:lang w:eastAsia="en-AU"/>
      </w:rPr>
      <mc:AlternateContent>
        <mc:Choice Requires="wps">
          <w:drawing>
            <wp:anchor distT="0" distB="0" distL="114300" distR="114300" simplePos="0" relativeHeight="251665408" behindDoc="1" locked="0" layoutInCell="1" allowOverlap="1" wp14:anchorId="60762070" wp14:editId="2EC75BC7">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44201" id="Straight Connector 10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122B15DF72534533B96A44E8568724B1"/>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5A02" w14:textId="77777777" w:rsidR="00037513" w:rsidRPr="00D10635" w:rsidRDefault="00D04E61" w:rsidP="00D10635">
    <w:pPr>
      <w:jc w:val="center"/>
    </w:pPr>
    <w:r>
      <w:rPr>
        <w:noProof/>
        <w:lang w:eastAsia="en-AU"/>
      </w:rPr>
      <mc:AlternateContent>
        <mc:Choice Requires="wps">
          <w:drawing>
            <wp:anchor distT="0" distB="0" distL="114300" distR="114300" simplePos="0" relativeHeight="251677696" behindDoc="1" locked="0" layoutInCell="1" allowOverlap="1" wp14:anchorId="4E0FC375" wp14:editId="4DCA2B8E">
              <wp:simplePos x="0" y="0"/>
              <wp:positionH relativeFrom="column">
                <wp:posOffset>6221730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E887FC" id="Straight Connector 4"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89.9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" strokecolor="black [3200]" strokeweight=".5pt">
              <v:stroke joinstyle="miter"/>
              <w10:wrap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1ED7A" w14:textId="77777777" w:rsidR="00037513" w:rsidRDefault="00037513" w:rsidP="00303C55">
    <w:pPr>
      <w:pStyle w:val="Header"/>
      <w:jc w:val="center"/>
    </w:pPr>
    <w:r>
      <w:rPr>
        <w:noProof/>
        <w:lang w:eastAsia="en-AU"/>
      </w:rPr>
      <mc:AlternateContent>
        <mc:Choice Requires="wps">
          <w:drawing>
            <wp:anchor distT="0" distB="0" distL="114300" distR="114300" simplePos="0" relativeHeight="251675648" behindDoc="1" locked="0" layoutInCell="1" allowOverlap="1" wp14:anchorId="5FF5CE6F" wp14:editId="73FD6F15">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D19A60" id="Straight Connector 10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C6358FC91A494816A9FE5AD8F8AB01E5"/>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04592A"/>
    <w:lvl w:ilvl="0">
      <w:start w:val="1"/>
      <w:numFmt w:val="decimal"/>
      <w:lvlText w:val="%1."/>
      <w:lvlJc w:val="left"/>
      <w:pPr>
        <w:tabs>
          <w:tab w:val="num" w:pos="2060"/>
        </w:tabs>
        <w:ind w:left="2060" w:hanging="360"/>
      </w:pPr>
    </w:lvl>
  </w:abstractNum>
  <w:abstractNum w:abstractNumId="1"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D61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146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F017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981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620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4281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4"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37F0529"/>
    <w:multiLevelType w:val="hybridMultilevel"/>
    <w:tmpl w:val="6600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54A54"/>
    <w:multiLevelType w:val="hybridMultilevel"/>
    <w:tmpl w:val="A912B0DC"/>
    <w:lvl w:ilvl="0" w:tplc="B2AA9F56">
      <w:start w:val="1"/>
      <w:numFmt w:val="bullet"/>
      <w:pStyle w:val="BulletedList-Level1"/>
      <w:lvlText w:val=""/>
      <w:lvlJc w:val="left"/>
      <w:pPr>
        <w:ind w:left="-8" w:hanging="283"/>
      </w:pPr>
      <w:rPr>
        <w:rFonts w:ascii="Symbol" w:hAnsi="Symbol" w:hint="default"/>
      </w:rPr>
    </w:lvl>
    <w:lvl w:ilvl="1" w:tplc="4BB4D094">
      <w:start w:val="1"/>
      <w:numFmt w:val="bullet"/>
      <w:lvlText w:val="o"/>
      <w:lvlJc w:val="left"/>
      <w:pPr>
        <w:ind w:left="276"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559" w:hanging="283"/>
      </w:pPr>
      <w:rPr>
        <w:rFonts w:ascii="Wingdings" w:hAnsi="Wingdings" w:hint="default"/>
      </w:rPr>
    </w:lvl>
    <w:lvl w:ilvl="3" w:tplc="0C090001" w:tentative="1">
      <w:start w:val="1"/>
      <w:numFmt w:val="bullet"/>
      <w:lvlText w:val=""/>
      <w:lvlJc w:val="left"/>
      <w:pPr>
        <w:ind w:left="2305" w:hanging="360"/>
      </w:pPr>
      <w:rPr>
        <w:rFonts w:ascii="Symbol" w:hAnsi="Symbol" w:hint="default"/>
      </w:rPr>
    </w:lvl>
    <w:lvl w:ilvl="4" w:tplc="0C090003" w:tentative="1">
      <w:start w:val="1"/>
      <w:numFmt w:val="bullet"/>
      <w:lvlText w:val="o"/>
      <w:lvlJc w:val="left"/>
      <w:pPr>
        <w:ind w:left="3025" w:hanging="360"/>
      </w:pPr>
      <w:rPr>
        <w:rFonts w:ascii="Courier New" w:hAnsi="Courier New" w:cs="Courier New" w:hint="default"/>
      </w:rPr>
    </w:lvl>
    <w:lvl w:ilvl="5" w:tplc="0C090005" w:tentative="1">
      <w:start w:val="1"/>
      <w:numFmt w:val="bullet"/>
      <w:lvlText w:val=""/>
      <w:lvlJc w:val="left"/>
      <w:pPr>
        <w:ind w:left="3745" w:hanging="360"/>
      </w:pPr>
      <w:rPr>
        <w:rFonts w:ascii="Wingdings" w:hAnsi="Wingdings" w:hint="default"/>
      </w:rPr>
    </w:lvl>
    <w:lvl w:ilvl="6" w:tplc="0C090001" w:tentative="1">
      <w:start w:val="1"/>
      <w:numFmt w:val="bullet"/>
      <w:lvlText w:val=""/>
      <w:lvlJc w:val="left"/>
      <w:pPr>
        <w:ind w:left="4465" w:hanging="360"/>
      </w:pPr>
      <w:rPr>
        <w:rFonts w:ascii="Symbol" w:hAnsi="Symbol" w:hint="default"/>
      </w:rPr>
    </w:lvl>
    <w:lvl w:ilvl="7" w:tplc="0C090003" w:tentative="1">
      <w:start w:val="1"/>
      <w:numFmt w:val="bullet"/>
      <w:lvlText w:val="o"/>
      <w:lvlJc w:val="left"/>
      <w:pPr>
        <w:ind w:left="5185" w:hanging="360"/>
      </w:pPr>
      <w:rPr>
        <w:rFonts w:ascii="Courier New" w:hAnsi="Courier New" w:cs="Courier New" w:hint="default"/>
      </w:rPr>
    </w:lvl>
    <w:lvl w:ilvl="8" w:tplc="0C090005" w:tentative="1">
      <w:start w:val="1"/>
      <w:numFmt w:val="bullet"/>
      <w:lvlText w:val=""/>
      <w:lvlJc w:val="left"/>
      <w:pPr>
        <w:ind w:left="5905" w:hanging="360"/>
      </w:pPr>
      <w:rPr>
        <w:rFonts w:ascii="Wingdings" w:hAnsi="Wingdings" w:hint="default"/>
      </w:rPr>
    </w:lvl>
  </w:abstractNum>
  <w:abstractNum w:abstractNumId="18"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9" w15:restartNumberingAfterBreak="0">
    <w:nsid w:val="4E781EDD"/>
    <w:multiLevelType w:val="hybridMultilevel"/>
    <w:tmpl w:val="6B225E28"/>
    <w:lvl w:ilvl="0" w:tplc="1B58674C">
      <w:start w:val="1"/>
      <w:numFmt w:val="bullet"/>
      <w:lvlText w:val="–"/>
      <w:lvlJc w:val="left"/>
      <w:pPr>
        <w:ind w:left="851" w:hanging="284"/>
      </w:pPr>
      <w:rPr>
        <w:rFonts w:ascii="Arial Black" w:hAnsi="Arial Black"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ABF0286"/>
    <w:multiLevelType w:val="hybridMultilevel"/>
    <w:tmpl w:val="70C6C990"/>
    <w:lvl w:ilvl="0" w:tplc="56D0C196">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7A7DE1"/>
    <w:multiLevelType w:val="hybridMultilevel"/>
    <w:tmpl w:val="C4546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1"/>
  </w:num>
  <w:num w:numId="14">
    <w:abstractNumId w:val="17"/>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9"/>
  </w:num>
  <w:num w:numId="20">
    <w:abstractNumId w:val="19"/>
    <w:lvlOverride w:ilvl="0">
      <w:startOverride w:val="1"/>
    </w:lvlOverride>
  </w:num>
  <w:num w:numId="21">
    <w:abstractNumId w:val="22"/>
  </w:num>
  <w:num w:numId="22">
    <w:abstractNumId w:val="20"/>
  </w:num>
  <w:num w:numId="23">
    <w:abstractNumId w:val="11"/>
    <w:lvlOverride w:ilvl="0">
      <w:startOverride w:val="1"/>
    </w:lvlOverride>
  </w:num>
  <w:num w:numId="24">
    <w:abstractNumId w:val="22"/>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14"/>
  </w:num>
  <w:num w:numId="28">
    <w:abstractNumId w:val="18"/>
  </w:num>
  <w:num w:numId="29">
    <w:abstractNumId w:val="13"/>
  </w:num>
  <w:num w:numId="30">
    <w:abstractNumId w:val="15"/>
  </w:num>
  <w:num w:numId="31">
    <w:abstractNumId w:val="12"/>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21"/>
    <w:lvlOverride w:ilvl="0">
      <w:startOverride w:val="1"/>
    </w:lvlOverride>
  </w:num>
  <w:num w:numId="36">
    <w:abstractNumId w:val="21"/>
    <w:lvlOverride w:ilvl="0">
      <w:startOverride w:val="1"/>
    </w:lvlOverride>
  </w:num>
  <w:num w:numId="37">
    <w:abstractNumId w:val="23"/>
  </w:num>
  <w:num w:numId="38">
    <w:abstractNumId w:val="16"/>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n-AU"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2F"/>
    <w:rsid w:val="00027038"/>
    <w:rsid w:val="00031089"/>
    <w:rsid w:val="0003154E"/>
    <w:rsid w:val="00037513"/>
    <w:rsid w:val="0006139F"/>
    <w:rsid w:val="0006627F"/>
    <w:rsid w:val="000A1DFA"/>
    <w:rsid w:val="000B3417"/>
    <w:rsid w:val="000B6A28"/>
    <w:rsid w:val="000D749D"/>
    <w:rsid w:val="0010468B"/>
    <w:rsid w:val="00117A77"/>
    <w:rsid w:val="001611BF"/>
    <w:rsid w:val="001801DB"/>
    <w:rsid w:val="00190580"/>
    <w:rsid w:val="001954B4"/>
    <w:rsid w:val="00196D3E"/>
    <w:rsid w:val="001A6773"/>
    <w:rsid w:val="001B2D56"/>
    <w:rsid w:val="001D0C3A"/>
    <w:rsid w:val="001D5AA4"/>
    <w:rsid w:val="00212443"/>
    <w:rsid w:val="00220DDA"/>
    <w:rsid w:val="00227DB5"/>
    <w:rsid w:val="00266CCC"/>
    <w:rsid w:val="00274D42"/>
    <w:rsid w:val="00276E2A"/>
    <w:rsid w:val="00285CAF"/>
    <w:rsid w:val="002B661A"/>
    <w:rsid w:val="002C7A05"/>
    <w:rsid w:val="002D6B3D"/>
    <w:rsid w:val="002E2863"/>
    <w:rsid w:val="002E5916"/>
    <w:rsid w:val="002F55A8"/>
    <w:rsid w:val="00303C55"/>
    <w:rsid w:val="00311C2D"/>
    <w:rsid w:val="0035207C"/>
    <w:rsid w:val="00353E5E"/>
    <w:rsid w:val="00374D2A"/>
    <w:rsid w:val="003757E3"/>
    <w:rsid w:val="00376FE6"/>
    <w:rsid w:val="00385BD5"/>
    <w:rsid w:val="003B31A5"/>
    <w:rsid w:val="003C181D"/>
    <w:rsid w:val="003D676D"/>
    <w:rsid w:val="003F23E9"/>
    <w:rsid w:val="004160C8"/>
    <w:rsid w:val="00443F97"/>
    <w:rsid w:val="00456FC6"/>
    <w:rsid w:val="00490B90"/>
    <w:rsid w:val="004A6690"/>
    <w:rsid w:val="004B2C90"/>
    <w:rsid w:val="004C17DE"/>
    <w:rsid w:val="004F4C4F"/>
    <w:rsid w:val="0051068B"/>
    <w:rsid w:val="00512AF3"/>
    <w:rsid w:val="005226B9"/>
    <w:rsid w:val="005371F2"/>
    <w:rsid w:val="00540268"/>
    <w:rsid w:val="00561FB9"/>
    <w:rsid w:val="0056423D"/>
    <w:rsid w:val="00587DB1"/>
    <w:rsid w:val="00591288"/>
    <w:rsid w:val="005917FD"/>
    <w:rsid w:val="005A4864"/>
    <w:rsid w:val="005A4AA1"/>
    <w:rsid w:val="005B3358"/>
    <w:rsid w:val="005C0F15"/>
    <w:rsid w:val="005C3C13"/>
    <w:rsid w:val="005D4706"/>
    <w:rsid w:val="0060240F"/>
    <w:rsid w:val="006147EB"/>
    <w:rsid w:val="006200EB"/>
    <w:rsid w:val="00621EA3"/>
    <w:rsid w:val="00640234"/>
    <w:rsid w:val="0064343A"/>
    <w:rsid w:val="00654256"/>
    <w:rsid w:val="006A008F"/>
    <w:rsid w:val="006A53D1"/>
    <w:rsid w:val="006A5AA6"/>
    <w:rsid w:val="006E170D"/>
    <w:rsid w:val="006E698B"/>
    <w:rsid w:val="006E773D"/>
    <w:rsid w:val="00702F2F"/>
    <w:rsid w:val="007107DE"/>
    <w:rsid w:val="0071548B"/>
    <w:rsid w:val="007204A9"/>
    <w:rsid w:val="00756929"/>
    <w:rsid w:val="007615D4"/>
    <w:rsid w:val="00767DBB"/>
    <w:rsid w:val="00774646"/>
    <w:rsid w:val="00781695"/>
    <w:rsid w:val="00794819"/>
    <w:rsid w:val="007A022C"/>
    <w:rsid w:val="007A02A7"/>
    <w:rsid w:val="007C0935"/>
    <w:rsid w:val="007D13EF"/>
    <w:rsid w:val="007F4E93"/>
    <w:rsid w:val="008046D4"/>
    <w:rsid w:val="00833792"/>
    <w:rsid w:val="00852F35"/>
    <w:rsid w:val="00857363"/>
    <w:rsid w:val="00880485"/>
    <w:rsid w:val="00883248"/>
    <w:rsid w:val="00883F7C"/>
    <w:rsid w:val="008A0614"/>
    <w:rsid w:val="008B44F5"/>
    <w:rsid w:val="008C47A1"/>
    <w:rsid w:val="008C738F"/>
    <w:rsid w:val="008D6B9E"/>
    <w:rsid w:val="008E1024"/>
    <w:rsid w:val="009102CD"/>
    <w:rsid w:val="00913ED0"/>
    <w:rsid w:val="00917C25"/>
    <w:rsid w:val="00927650"/>
    <w:rsid w:val="00942CB6"/>
    <w:rsid w:val="00942CE9"/>
    <w:rsid w:val="00954FF2"/>
    <w:rsid w:val="0095520D"/>
    <w:rsid w:val="00957F48"/>
    <w:rsid w:val="00962EE8"/>
    <w:rsid w:val="0096522F"/>
    <w:rsid w:val="00976EE9"/>
    <w:rsid w:val="009A6D9C"/>
    <w:rsid w:val="009C60F6"/>
    <w:rsid w:val="009E5DB5"/>
    <w:rsid w:val="009E651B"/>
    <w:rsid w:val="009F0889"/>
    <w:rsid w:val="009F6A0F"/>
    <w:rsid w:val="00A008E6"/>
    <w:rsid w:val="00A12C83"/>
    <w:rsid w:val="00A3269E"/>
    <w:rsid w:val="00A37D32"/>
    <w:rsid w:val="00A574D8"/>
    <w:rsid w:val="00A918A7"/>
    <w:rsid w:val="00AA4A2F"/>
    <w:rsid w:val="00AA705F"/>
    <w:rsid w:val="00AB2775"/>
    <w:rsid w:val="00AC2CDC"/>
    <w:rsid w:val="00AC4D11"/>
    <w:rsid w:val="00AD7805"/>
    <w:rsid w:val="00B56736"/>
    <w:rsid w:val="00B6596F"/>
    <w:rsid w:val="00B76EF5"/>
    <w:rsid w:val="00BD171D"/>
    <w:rsid w:val="00BD472E"/>
    <w:rsid w:val="00BD57F5"/>
    <w:rsid w:val="00BD6B97"/>
    <w:rsid w:val="00BE48A4"/>
    <w:rsid w:val="00BE56F0"/>
    <w:rsid w:val="00C062D4"/>
    <w:rsid w:val="00C12D35"/>
    <w:rsid w:val="00C23D70"/>
    <w:rsid w:val="00C26459"/>
    <w:rsid w:val="00C3773E"/>
    <w:rsid w:val="00C47620"/>
    <w:rsid w:val="00C56487"/>
    <w:rsid w:val="00C62989"/>
    <w:rsid w:val="00C70947"/>
    <w:rsid w:val="00C839DC"/>
    <w:rsid w:val="00CC6110"/>
    <w:rsid w:val="00D03799"/>
    <w:rsid w:val="00D04E61"/>
    <w:rsid w:val="00D10635"/>
    <w:rsid w:val="00D429F6"/>
    <w:rsid w:val="00D475C4"/>
    <w:rsid w:val="00D525B8"/>
    <w:rsid w:val="00D53203"/>
    <w:rsid w:val="00D8139D"/>
    <w:rsid w:val="00DA18A2"/>
    <w:rsid w:val="00DB56CA"/>
    <w:rsid w:val="00DD7F8C"/>
    <w:rsid w:val="00DF2F8D"/>
    <w:rsid w:val="00E05FA4"/>
    <w:rsid w:val="00E11AE0"/>
    <w:rsid w:val="00E224F4"/>
    <w:rsid w:val="00E2753F"/>
    <w:rsid w:val="00E32718"/>
    <w:rsid w:val="00E379D1"/>
    <w:rsid w:val="00E54D33"/>
    <w:rsid w:val="00E65D01"/>
    <w:rsid w:val="00E73709"/>
    <w:rsid w:val="00E84F06"/>
    <w:rsid w:val="00E92551"/>
    <w:rsid w:val="00EA6898"/>
    <w:rsid w:val="00EB399D"/>
    <w:rsid w:val="00ED0697"/>
    <w:rsid w:val="00F03073"/>
    <w:rsid w:val="00F2610F"/>
    <w:rsid w:val="00F579DE"/>
    <w:rsid w:val="00F87586"/>
    <w:rsid w:val="00F87D77"/>
    <w:rsid w:val="00F957C6"/>
    <w:rsid w:val="00FD20A5"/>
    <w:rsid w:val="00FD2C22"/>
    <w:rsid w:val="00FE2C7F"/>
    <w:rsid w:val="00FE52FF"/>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4BBA5"/>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F35"/>
    <w:pPr>
      <w:spacing w:after="160" w:line="264" w:lineRule="auto"/>
    </w:pPr>
    <w:rPr>
      <w:sz w:val="22"/>
    </w:rPr>
  </w:style>
  <w:style w:type="paragraph" w:styleId="Heading1">
    <w:name w:val="heading 1"/>
    <w:basedOn w:val="Normal"/>
    <w:next w:val="Normal"/>
    <w:link w:val="Heading1Char"/>
    <w:uiPriority w:val="2"/>
    <w:qFormat/>
    <w:rsid w:val="006147EB"/>
    <w:pPr>
      <w:keepNext/>
      <w:keepLines/>
      <w:spacing w:before="360" w:line="240" w:lineRule="auto"/>
      <w:outlineLvl w:val="0"/>
    </w:pPr>
    <w:rPr>
      <w:rFonts w:asciiTheme="majorHAnsi" w:eastAsiaTheme="majorEastAsia" w:hAnsiTheme="majorHAnsi" w:cstheme="majorBidi"/>
      <w:color w:val="1B375C"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B375C" w:themeColor="accent1"/>
      <w:sz w:val="36"/>
      <w:szCs w:val="28"/>
    </w:rPr>
  </w:style>
  <w:style w:type="paragraph" w:styleId="Heading3">
    <w:name w:val="heading 3"/>
    <w:basedOn w:val="Heading4"/>
    <w:next w:val="Normal"/>
    <w:link w:val="Heading3Char"/>
    <w:uiPriority w:val="2"/>
    <w:qFormat/>
    <w:rsid w:val="006147EB"/>
    <w:pPr>
      <w:outlineLvl w:val="2"/>
    </w:pPr>
    <w:rPr>
      <w:color w:val="1B375C" w:themeColor="accent1"/>
      <w:sz w:val="24"/>
      <w:szCs w:val="24"/>
    </w:rPr>
  </w:style>
  <w:style w:type="paragraph" w:styleId="Heading4">
    <w:name w:val="heading 4"/>
    <w:basedOn w:val="Normal"/>
    <w:next w:val="Normal"/>
    <w:link w:val="Heading4Char"/>
    <w:uiPriority w:val="2"/>
    <w:qFormat/>
    <w:rsid w:val="006147EB"/>
    <w:pPr>
      <w:keepNext/>
      <w:keepLines/>
      <w:spacing w:before="240"/>
      <w:outlineLvl w:val="3"/>
    </w:pPr>
    <w:rPr>
      <w:rFonts w:eastAsiaTheme="majorEastAsia" w:cstheme="minorHAnsi"/>
      <w:b/>
      <w:color w:val="3266AB"/>
      <w:szCs w:val="22"/>
    </w:rPr>
  </w:style>
  <w:style w:type="paragraph" w:styleId="Heading5">
    <w:name w:val="heading 5"/>
    <w:basedOn w:val="Normal"/>
    <w:next w:val="Normal"/>
    <w:link w:val="Heading5Char"/>
    <w:uiPriority w:val="2"/>
    <w:unhideWhenUsed/>
    <w:rsid w:val="00857363"/>
    <w:pPr>
      <w:keepNext/>
      <w:keepLines/>
      <w:spacing w:before="240"/>
      <w:outlineLvl w:val="4"/>
    </w:pPr>
    <w:rPr>
      <w:rFonts w:eastAsiaTheme="majorEastAsia" w:cstheme="majorBid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147EB"/>
    <w:rPr>
      <w:rFonts w:asciiTheme="majorHAnsi" w:eastAsiaTheme="majorEastAsia" w:hAnsiTheme="majorHAnsi" w:cstheme="majorBidi"/>
      <w:color w:val="1B375C"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B375C"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B375C" w:themeColor="accent1"/>
      <w:sz w:val="24"/>
      <w:szCs w:val="24"/>
    </w:rPr>
  </w:style>
  <w:style w:type="character" w:customStyle="1" w:styleId="Heading4Char">
    <w:name w:val="Heading 4 Char"/>
    <w:basedOn w:val="DefaultParagraphFont"/>
    <w:link w:val="Heading4"/>
    <w:uiPriority w:val="2"/>
    <w:rsid w:val="006147EB"/>
    <w:rPr>
      <w:rFonts w:eastAsiaTheme="majorEastAsia" w:cstheme="minorHAnsi"/>
      <w:b/>
      <w:color w:val="3266AB"/>
      <w:sz w:val="22"/>
      <w:szCs w:val="22"/>
    </w:rPr>
  </w:style>
  <w:style w:type="character" w:customStyle="1" w:styleId="Heading5Char">
    <w:name w:val="Heading 5 Char"/>
    <w:basedOn w:val="DefaultParagraphFont"/>
    <w:link w:val="Heading5"/>
    <w:uiPriority w:val="2"/>
    <w:rsid w:val="00857363"/>
    <w:rPr>
      <w:rFonts w:eastAsiaTheme="majorEastAsia" w:cstheme="majorBid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702F2F"/>
    <w:pPr>
      <w:spacing w:after="0" w:line="240" w:lineRule="auto"/>
    </w:pPr>
    <w:rPr>
      <w:sz w:val="22"/>
    </w:rPr>
  </w:style>
  <w:style w:type="paragraph" w:styleId="Caption">
    <w:name w:val="caption"/>
    <w:basedOn w:val="Normal"/>
    <w:next w:val="Normal"/>
    <w:uiPriority w:val="35"/>
    <w:semiHidden/>
    <w:unhideWhenUsed/>
    <w:qFormat/>
    <w:rsid w:val="00D525B8"/>
    <w:pPr>
      <w:spacing w:line="240" w:lineRule="auto"/>
    </w:pPr>
    <w:rPr>
      <w:b/>
      <w:bCs/>
      <w:smallCaps/>
      <w:color w:val="595959" w:themeColor="text1" w:themeTint="A6"/>
    </w:rPr>
  </w:style>
  <w:style w:type="character" w:styleId="Strong">
    <w:name w:val="Strong"/>
    <w:basedOn w:val="DefaultParagraphFont"/>
    <w:uiPriority w:val="22"/>
    <w:semiHidden/>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857363"/>
    <w:pPr>
      <w:spacing w:before="240"/>
      <w:ind w:left="720" w:right="720"/>
    </w:pPr>
    <w:rPr>
      <w:i/>
      <w:iCs/>
      <w:color w:val="3266AB"/>
    </w:rPr>
  </w:style>
  <w:style w:type="character" w:customStyle="1" w:styleId="QuoteChar">
    <w:name w:val="Quote Char"/>
    <w:basedOn w:val="DefaultParagraphFont"/>
    <w:link w:val="Quote"/>
    <w:uiPriority w:val="16"/>
    <w:rsid w:val="00857363"/>
    <w:rPr>
      <w:i/>
      <w:iCs/>
      <w:color w:val="3266AB"/>
      <w:sz w:val="22"/>
    </w:rPr>
  </w:style>
  <w:style w:type="paragraph" w:styleId="IntenseQuote">
    <w:name w:val="Intense Quote"/>
    <w:basedOn w:val="Normal"/>
    <w:next w:val="Normal"/>
    <w:link w:val="IntenseQuoteChar"/>
    <w:uiPriority w:val="17"/>
    <w:qFormat/>
    <w:rsid w:val="00857363"/>
    <w:pPr>
      <w:spacing w:before="120"/>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857363"/>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Text">
    <w:name w:val="BOX Text"/>
    <w:basedOn w:val="Normal"/>
    <w:uiPriority w:val="4"/>
    <w:qFormat/>
    <w:rsid w:val="006147EB"/>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980C9" w:themeColor="accent1" w:themeTint="99"/>
        <w:left w:val="single" w:sz="4" w:space="0" w:color="4980C9" w:themeColor="accent1" w:themeTint="99"/>
        <w:bottom w:val="single" w:sz="4" w:space="0" w:color="4980C9" w:themeColor="accent1" w:themeTint="99"/>
        <w:right w:val="single" w:sz="4" w:space="0" w:color="4980C9" w:themeColor="accent1" w:themeTint="99"/>
        <w:insideH w:val="single" w:sz="4" w:space="0" w:color="4980C9" w:themeColor="accent1" w:themeTint="99"/>
      </w:tblBorders>
    </w:tblPr>
    <w:tblStylePr w:type="firstRow">
      <w:rPr>
        <w:b/>
        <w:bCs/>
        <w:color w:val="FFFFFF" w:themeColor="background1"/>
      </w:rPr>
      <w:tblPr/>
      <w:tcPr>
        <w:tcBorders>
          <w:top w:val="single" w:sz="4" w:space="0" w:color="1B375C" w:themeColor="accent1"/>
          <w:left w:val="single" w:sz="4" w:space="0" w:color="1B375C" w:themeColor="accent1"/>
          <w:bottom w:val="single" w:sz="4" w:space="0" w:color="1B375C" w:themeColor="accent1"/>
          <w:right w:val="single" w:sz="4" w:space="0" w:color="1B375C" w:themeColor="accent1"/>
          <w:insideH w:val="nil"/>
        </w:tcBorders>
        <w:shd w:val="clear" w:color="auto" w:fill="1B375C" w:themeFill="accent1"/>
      </w:tcPr>
    </w:tblStylePr>
    <w:tblStylePr w:type="lastRow">
      <w:rPr>
        <w:b/>
        <w:bCs/>
      </w:rPr>
      <w:tblPr/>
      <w:tcPr>
        <w:tcBorders>
          <w:top w:val="doub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paragraph" w:customStyle="1" w:styleId="Figure">
    <w:name w:val="Figure"/>
    <w:basedOn w:val="Normal"/>
    <w:uiPriority w:val="2"/>
    <w:qFormat/>
    <w:rsid w:val="006147EB"/>
    <w:pPr>
      <w:numPr>
        <w:numId w:val="27"/>
      </w:numPr>
      <w:spacing w:before="240"/>
    </w:pPr>
    <w:rPr>
      <w:rFonts w:ascii="Segoe UI" w:hAnsi="Segoe UI" w:cs="Segoe UI"/>
      <w:color w:val="3266AB"/>
    </w:rPr>
  </w:style>
  <w:style w:type="paragraph" w:customStyle="1" w:styleId="TBLHeading">
    <w:name w:val="TBL Heading"/>
    <w:basedOn w:val="Normal"/>
    <w:autoRedefine/>
    <w:uiPriority w:val="11"/>
    <w:qFormat/>
    <w:rsid w:val="0051068B"/>
    <w:pPr>
      <w:spacing w:after="0" w:line="240" w:lineRule="auto"/>
    </w:pPr>
    <w:rPr>
      <w:rFonts w:ascii="Segoe UI" w:hAnsi="Segoe UI" w:cs="Segoe UI"/>
      <w:bCs/>
      <w:color w:val="FFFFFF" w:themeColor="background1"/>
      <w:sz w:val="18"/>
    </w:rPr>
  </w:style>
  <w:style w:type="paragraph" w:customStyle="1" w:styleId="TBLText">
    <w:name w:val="TBL Text"/>
    <w:basedOn w:val="Normal"/>
    <w:uiPriority w:val="9"/>
    <w:qFormat/>
    <w:rsid w:val="0051068B"/>
    <w:pPr>
      <w:spacing w:after="0" w:line="240" w:lineRule="auto"/>
    </w:pPr>
    <w:rPr>
      <w:sz w:val="18"/>
      <w:szCs w:val="18"/>
    </w:rPr>
  </w:style>
  <w:style w:type="paragraph" w:customStyle="1" w:styleId="TBLBulletedList">
    <w:name w:val="TBL Bulleted List"/>
    <w:basedOn w:val="TBLText"/>
    <w:uiPriority w:val="10"/>
    <w:qFormat/>
    <w:rsid w:val="001B2D56"/>
    <w:pPr>
      <w:numPr>
        <w:numId w:val="12"/>
      </w:numPr>
      <w:ind w:left="206" w:hanging="206"/>
    </w:pPr>
  </w:style>
  <w:style w:type="paragraph" w:customStyle="1" w:styleId="TBLNumberedList">
    <w:name w:val="TBL Numbered List"/>
    <w:basedOn w:val="TBLText"/>
    <w:uiPriority w:val="10"/>
    <w:qFormat/>
    <w:rsid w:val="00E05FA4"/>
    <w:pPr>
      <w:numPr>
        <w:numId w:val="13"/>
      </w:numPr>
      <w:ind w:left="270" w:hanging="270"/>
    </w:pPr>
  </w:style>
  <w:style w:type="paragraph" w:customStyle="1" w:styleId="BOXHeading3">
    <w:name w:val="BOX Heading 3"/>
    <w:basedOn w:val="BOXHeading2"/>
    <w:next w:val="BOXText"/>
    <w:uiPriority w:val="6"/>
    <w:qFormat/>
    <w:rsid w:val="00857363"/>
    <w:pPr>
      <w:outlineLvl w:val="2"/>
    </w:pPr>
    <w:rPr>
      <w:rFonts w:asciiTheme="minorHAnsi" w:hAnsiTheme="minorHAnsi" w:cstheme="minorHAnsi"/>
      <w:b/>
      <w:sz w:val="24"/>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14"/>
      </w:numPr>
    </w:pPr>
  </w:style>
  <w:style w:type="paragraph" w:customStyle="1" w:styleId="BulletedList-Level2">
    <w:name w:val="Bulleted List - Level 2"/>
    <w:basedOn w:val="BulletedList-Level1"/>
    <w:uiPriority w:val="1"/>
    <w:qFormat/>
    <w:rsid w:val="00BD171D"/>
    <w:pPr>
      <w:numPr>
        <w:numId w:val="30"/>
      </w:numPr>
    </w:pPr>
  </w:style>
  <w:style w:type="paragraph" w:customStyle="1" w:styleId="BulletedList-Level3">
    <w:name w:val="Bulleted List - Level 3"/>
    <w:basedOn w:val="ListParagraph"/>
    <w:uiPriority w:val="1"/>
    <w:qFormat/>
    <w:rsid w:val="00BD171D"/>
    <w:pPr>
      <w:numPr>
        <w:numId w:val="31"/>
      </w:numPr>
      <w:ind w:left="1135" w:hanging="284"/>
    </w:pPr>
  </w:style>
  <w:style w:type="paragraph" w:customStyle="1" w:styleId="NumberedList-Level1">
    <w:name w:val="Numbered List - Level 1"/>
    <w:basedOn w:val="ListParagraph"/>
    <w:uiPriority w:val="1"/>
    <w:qFormat/>
    <w:rsid w:val="00BD171D"/>
    <w:pPr>
      <w:numPr>
        <w:numId w:val="21"/>
      </w:numPr>
      <w:ind w:left="568" w:hanging="284"/>
    </w:pPr>
  </w:style>
  <w:style w:type="paragraph" w:customStyle="1" w:styleId="NumberedList-level2">
    <w:name w:val="Numbered List - level 2"/>
    <w:basedOn w:val="ListParagraph"/>
    <w:uiPriority w:val="1"/>
    <w:qFormat/>
    <w:rsid w:val="00BD171D"/>
    <w:pPr>
      <w:numPr>
        <w:ilvl w:val="1"/>
        <w:numId w:val="21"/>
      </w:numPr>
    </w:pPr>
  </w:style>
  <w:style w:type="paragraph" w:customStyle="1" w:styleId="NumberedList-Level3">
    <w:name w:val="Numbered List - Level 3"/>
    <w:basedOn w:val="ListParagraph"/>
    <w:uiPriority w:val="1"/>
    <w:qFormat/>
    <w:rsid w:val="00BD171D"/>
    <w:pPr>
      <w:numPr>
        <w:ilvl w:val="2"/>
        <w:numId w:val="21"/>
      </w:numPr>
    </w:pPr>
  </w:style>
  <w:style w:type="paragraph" w:customStyle="1" w:styleId="BoxDark-HeadingLevel1">
    <w:name w:val="Box Dark - Heading Level 1"/>
    <w:basedOn w:val="BOXHeading2"/>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3266AB" w:themeColor="hyperlink"/>
      <w:u w:val="single"/>
    </w:rPr>
  </w:style>
  <w:style w:type="paragraph" w:customStyle="1" w:styleId="BoxDark-HeadingLevel3">
    <w:name w:val="Box Dark - Heading Level 3"/>
    <w:basedOn w:val="BOXHeading3"/>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customStyle="1" w:styleId="BoxDark-Text">
    <w:name w:val="Box Dark - Text"/>
    <w:basedOn w:val="BOXText"/>
    <w:uiPriority w:val="7"/>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rPr>
  </w:style>
  <w:style w:type="paragraph" w:customStyle="1" w:styleId="BOXNumberedList">
    <w:name w:val="BOX Numbered List"/>
    <w:basedOn w:val="BOXText"/>
    <w:uiPriority w:val="5"/>
    <w:qFormat/>
    <w:rsid w:val="00BD171D"/>
    <w:pPr>
      <w:numPr>
        <w:numId w:val="28"/>
      </w:numPr>
      <w:ind w:left="584" w:hanging="357"/>
    </w:pPr>
  </w:style>
  <w:style w:type="paragraph" w:customStyle="1" w:styleId="BoxDark-NumberedList">
    <w:name w:val="Box Dark - Numbered List"/>
    <w:basedOn w:val="BOXNumberedList"/>
    <w:uiPriority w:val="8"/>
    <w:rsid w:val="00FE2C7F"/>
    <w:pPr>
      <w:numPr>
        <w:numId w:val="29"/>
      </w:num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ind w:left="584" w:hanging="357"/>
    </w:pPr>
  </w:style>
  <w:style w:type="table" w:customStyle="1" w:styleId="Custom1">
    <w:name w:val="Custom 1"/>
    <w:basedOn w:val="TableNormal"/>
    <w:uiPriority w:val="99"/>
    <w:rsid w:val="001611BF"/>
    <w:pPr>
      <w:spacing w:after="0" w:line="240" w:lineRule="auto"/>
    </w:pPr>
    <w:rPr>
      <w:sz w:val="18"/>
    </w:rPr>
    <w:tblPr>
      <w:tblStyleRowBandSize w:val="1"/>
      <w:tblBorders>
        <w:top w:val="single" w:sz="4" w:space="0" w:color="1B375C" w:themeColor="accent1"/>
        <w:bottom w:val="single" w:sz="12" w:space="0" w:color="1B375C" w:themeColor="accent1"/>
        <w:insideH w:val="single" w:sz="4" w:space="0" w:color="1B375C" w:themeColor="accent1"/>
      </w:tblBorders>
      <w:tblCellMar>
        <w:top w:w="57" w:type="dxa"/>
        <w:bottom w:w="57" w:type="dxa"/>
      </w:tblCellMar>
    </w:tblPr>
    <w:tblStylePr w:type="firstRow">
      <w:rPr>
        <w:rFonts w:asciiTheme="minorHAnsi" w:hAnsiTheme="minorHAnsi"/>
        <w:b/>
        <w:sz w:val="18"/>
      </w:rPr>
      <w:tblPr/>
      <w:tcPr>
        <w:shd w:val="clear" w:color="auto" w:fill="1B375C" w:themeFill="accent1"/>
      </w:tcPr>
    </w:tblStylePr>
    <w:tblStylePr w:type="band1Horz">
      <w:tblPr/>
      <w:tcPr>
        <w:shd w:val="clear" w:color="auto" w:fill="E0E8F2" w:themeFill="background2"/>
      </w:tcPr>
    </w:tblStylePr>
  </w:style>
  <w:style w:type="table" w:customStyle="1" w:styleId="Style1">
    <w:name w:val="Style1"/>
    <w:basedOn w:val="Custom1"/>
    <w:uiPriority w:val="99"/>
    <w:rsid w:val="00BD6B97"/>
    <w:tblPr>
      <w:tblBorders>
        <w:top w:val="none" w:sz="0" w:space="0" w:color="auto"/>
        <w:left w:val="single" w:sz="4" w:space="0" w:color="1B375C" w:themeColor="accent1"/>
        <w:bottom w:val="single" w:sz="4" w:space="0" w:color="1B375C" w:themeColor="accent1"/>
        <w:right w:val="single" w:sz="4" w:space="0" w:color="1B375C" w:themeColor="accent1"/>
        <w:insideH w:val="none" w:sz="0" w:space="0" w:color="auto"/>
        <w:insideV w:val="single" w:sz="4" w:space="0" w:color="1B375C" w:themeColor="accent1"/>
      </w:tblBorders>
    </w:tblPr>
    <w:tblStylePr w:type="firstRow">
      <w:rPr>
        <w:rFonts w:asciiTheme="minorHAnsi" w:hAnsiTheme="minorHAnsi"/>
        <w:b/>
        <w:sz w:val="18"/>
      </w:rPr>
      <w:tblPr/>
      <w:tcPr>
        <w:shd w:val="clear" w:color="auto" w:fill="1B375C" w:themeFill="accent1"/>
      </w:tcPr>
    </w:tblStylePr>
    <w:tblStylePr w:type="firstCol">
      <w:rPr>
        <w:b/>
      </w:rPr>
      <w:tblPr/>
      <w:tcPr>
        <w:shd w:val="clear" w:color="auto" w:fill="1B375C" w:themeFill="accent1"/>
      </w:tcPr>
    </w:tblStylePr>
    <w:tblStylePr w:type="band1Horz">
      <w:tblPr/>
      <w:tcPr>
        <w:shd w:val="clear" w:color="auto" w:fill="E0E8F2" w:themeFill="background2"/>
      </w:tcPr>
    </w:tblStylePr>
  </w:style>
  <w:style w:type="table" w:styleId="TableGridLight">
    <w:name w:val="Grid Table Light"/>
    <w:basedOn w:val="TableNormal"/>
    <w:uiPriority w:val="40"/>
    <w:rsid w:val="00702F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801DB"/>
    <w:rPr>
      <w:color w:val="3266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dta.gov.au/help-and-advice/guides-and-tools/requirements-australian-government-website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brandaustralia.com/" TargetMode="External"/><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hyperlink" Target="https://www.familyrelationships.gov.au/" TargetMode="External"/><Relationship Id="rId68" Type="http://schemas.openxmlformats.org/officeDocument/2006/relationships/hyperlink" Target="https://www.thenumberingsystem.com.au/" TargetMode="External"/><Relationship Id="rId7" Type="http://schemas.openxmlformats.org/officeDocument/2006/relationships/styles" Target="styles.xml"/><Relationship Id="rId71" Type="http://schemas.openxmlformats.org/officeDocument/2006/relationships/hyperlink" Target="https://www.pmc.gov.au/resource-centre/government/commonwealth-coat-arms-information-and-guideline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www.pm.gov.au/" TargetMode="External"/><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hyperlink" Target="mailto:governmentbranding@pmc.gov.au?subject=Question%20about%20the%20application%20of%20the%20Australian%20Government%20logo"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pmc.gov.au/government/commonwealth-coat-arm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assets.australiabrand.com.au" TargetMode="External"/><Relationship Id="rId56" Type="http://schemas.openxmlformats.org/officeDocument/2006/relationships/image" Target="media/image35.png"/><Relationship Id="rId64" Type="http://schemas.openxmlformats.org/officeDocument/2006/relationships/hyperlink" Target="https://my.gov.au/" TargetMode="External"/><Relationship Id="rId69" Type="http://schemas.openxmlformats.org/officeDocument/2006/relationships/hyperlink" Target="https://www.finance.gov.au/government/advertising" TargetMode="Externa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hyperlink" Target="https://assets.australiabrand.com.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hyperlink" Target="https://www.indigenousjustice.gov.au/" TargetMode="External"/><Relationship Id="rId20" Type="http://schemas.openxmlformats.org/officeDocument/2006/relationships/hyperlink" Target="https://www.finance.gov.au/government/advertising"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www.pmc.gov.au/" TargetMode="External"/><Relationship Id="rId70" Type="http://schemas.openxmlformats.org/officeDocument/2006/relationships/hyperlink" Target="https://www.dta.gov.au/help-and-advice/guides-and-tools/requirements-australian-government-websit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B15DF72534533B96A44E8568724B1"/>
        <w:category>
          <w:name w:val="General"/>
          <w:gallery w:val="placeholder"/>
        </w:category>
        <w:types>
          <w:type w:val="bbPlcHdr"/>
        </w:types>
        <w:behaviors>
          <w:behavior w:val="content"/>
        </w:behaviors>
        <w:guid w:val="{ABF71215-D511-40CE-B479-AEDC961F3DD6}"/>
      </w:docPartPr>
      <w:docPartBody>
        <w:p w:rsidR="00606E59" w:rsidRDefault="00606E59">
          <w:pPr>
            <w:pStyle w:val="122B15DF72534533B96A44E8568724B1"/>
          </w:pPr>
          <w:r w:rsidRPr="00B6525C">
            <w:rPr>
              <w:rStyle w:val="PlaceholderText"/>
            </w:rPr>
            <w:t>Choose an item.</w:t>
          </w:r>
        </w:p>
      </w:docPartBody>
    </w:docPart>
    <w:docPart>
      <w:docPartPr>
        <w:name w:val="661CA526C3B542388B187CFA5BE7D303"/>
        <w:category>
          <w:name w:val="General"/>
          <w:gallery w:val="placeholder"/>
        </w:category>
        <w:types>
          <w:type w:val="bbPlcHdr"/>
        </w:types>
        <w:behaviors>
          <w:behavior w:val="content"/>
        </w:behaviors>
        <w:guid w:val="{C08AF862-FEB4-432C-9F58-8903A1A7700F}"/>
      </w:docPartPr>
      <w:docPartBody>
        <w:p w:rsidR="00606E59" w:rsidRDefault="00606E59">
          <w:pPr>
            <w:pStyle w:val="661CA526C3B542388B187CFA5BE7D303"/>
          </w:pPr>
          <w:r w:rsidRPr="00B6525C">
            <w:rPr>
              <w:rStyle w:val="PlaceholderText"/>
            </w:rPr>
            <w:t>Choose an item.</w:t>
          </w:r>
        </w:p>
      </w:docPartBody>
    </w:docPart>
    <w:docPart>
      <w:docPartPr>
        <w:name w:val="C6358FC91A494816A9FE5AD8F8AB01E5"/>
        <w:category>
          <w:name w:val="General"/>
          <w:gallery w:val="placeholder"/>
        </w:category>
        <w:types>
          <w:type w:val="bbPlcHdr"/>
        </w:types>
        <w:behaviors>
          <w:behavior w:val="content"/>
        </w:behaviors>
        <w:guid w:val="{9B7016BD-6439-4F7F-BDC0-9EDF250BBEC7}"/>
      </w:docPartPr>
      <w:docPartBody>
        <w:p w:rsidR="00606E59" w:rsidRDefault="00606E59">
          <w:pPr>
            <w:pStyle w:val="C6358FC91A494816A9FE5AD8F8AB01E5"/>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E59"/>
    <w:rsid w:val="00223A92"/>
    <w:rsid w:val="0046462F"/>
    <w:rsid w:val="00606E59"/>
    <w:rsid w:val="00EE3B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FAE9CD2C5A4E048877A6E931CF1314">
    <w:name w:val="E1FAE9CD2C5A4E048877A6E931CF1314"/>
  </w:style>
  <w:style w:type="paragraph" w:customStyle="1" w:styleId="CAF29AD6B7B3408A9BE234B9B5965D8F">
    <w:name w:val="CAF29AD6B7B3408A9BE234B9B5965D8F"/>
  </w:style>
  <w:style w:type="paragraph" w:customStyle="1" w:styleId="B1448F79E09C40F5ABE13DF5F7AD4BF4">
    <w:name w:val="B1448F79E09C40F5ABE13DF5F7AD4BF4"/>
  </w:style>
  <w:style w:type="paragraph" w:customStyle="1" w:styleId="122B15DF72534533B96A44E8568724B1">
    <w:name w:val="122B15DF72534533B96A44E8568724B1"/>
  </w:style>
  <w:style w:type="paragraph" w:customStyle="1" w:styleId="661CA526C3B542388B187CFA5BE7D303">
    <w:name w:val="661CA526C3B542388B187CFA5BE7D303"/>
  </w:style>
  <w:style w:type="paragraph" w:customStyle="1" w:styleId="9BCDF390A308454E81913A983F5339D7">
    <w:name w:val="9BCDF390A308454E81913A983F5339D7"/>
  </w:style>
  <w:style w:type="paragraph" w:customStyle="1" w:styleId="313A06E6DC5F4517A3B03B54E6226185">
    <w:name w:val="313A06E6DC5F4517A3B03B54E6226185"/>
  </w:style>
  <w:style w:type="paragraph" w:customStyle="1" w:styleId="C6358FC91A494816A9FE5AD8F8AB01E5">
    <w:name w:val="C6358FC91A494816A9FE5AD8F8AB0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
      <a:dk1>
        <a:srgbClr val="000000"/>
      </a:dk1>
      <a:lt1>
        <a:srgbClr val="FFFFFF"/>
      </a:lt1>
      <a:dk2>
        <a:srgbClr val="0F1F35"/>
      </a:dk2>
      <a:lt2>
        <a:srgbClr val="E0E8F2"/>
      </a:lt2>
      <a:accent1>
        <a:srgbClr val="1B375C"/>
      </a:accent1>
      <a:accent2>
        <a:srgbClr val="778E61"/>
      </a:accent2>
      <a:accent3>
        <a:srgbClr val="F26337"/>
      </a:accent3>
      <a:accent4>
        <a:srgbClr val="4BADB0"/>
      </a:accent4>
      <a:accent5>
        <a:srgbClr val="B75B53"/>
      </a:accent5>
      <a:accent6>
        <a:srgbClr val="FCB76C"/>
      </a:accent6>
      <a:hlink>
        <a:srgbClr val="3266AB"/>
      </a:hlink>
      <a:folHlink>
        <a:srgbClr val="3266AB"/>
      </a:folHlink>
    </a:clrScheme>
    <a:fontScheme name="PM&amp;C 2022">
      <a:majorFont>
        <a:latin typeface="Times New Roman"/>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HubID xmlns="e771ab56-0c5d-40e7-b080-2686d2b89623">DOC24-169288</ShareHubID>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PMCdoc-213507164-60155</_dlc_DocId>
    <_dlc_DocIdPersistId xmlns="d0dfa800-9ef0-44cb-8a12-633e29de1e0b">false</_dlc_DocIdPersistId>
    <_dlc_DocIdUrl xmlns="d0dfa800-9ef0-44cb-8a12-633e29de1e0b">
      <Url>https://pmc01.sharepoint.com/sites/pmc-ms-cb/_layouts/15/DocIdRedir.aspx?ID=PMCdoc-213507164-60155</Url>
      <Description>PMCdoc-213507164-60155</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E11E5-2A00-4478-A3B0-47A47C3D583F}">
  <ds:schemaRefs>
    <ds:schemaRef ds:uri="http://schemas.microsoft.com/sharepoint/events"/>
  </ds:schemaRefs>
</ds:datastoreItem>
</file>

<file path=customXml/itemProps2.xml><?xml version="1.0" encoding="utf-8"?>
<ds:datastoreItem xmlns:ds="http://schemas.openxmlformats.org/officeDocument/2006/customXml" ds:itemID="{685D95DF-6556-4339-A0EF-A424B0AF0A96}">
  <ds:schemaRefs>
    <ds:schemaRef ds:uri="http://schemas.microsoft.com/sharepoint/v3/contenttype/forms"/>
  </ds:schemaRefs>
</ds:datastoreItem>
</file>

<file path=customXml/itemProps3.xml><?xml version="1.0" encoding="utf-8"?>
<ds:datastoreItem xmlns:ds="http://schemas.openxmlformats.org/officeDocument/2006/customXml" ds:itemID="{2102ED4B-3DE8-420D-9340-7638473E8A68}"/>
</file>

<file path=customXml/itemProps4.xml><?xml version="1.0" encoding="utf-8"?>
<ds:datastoreItem xmlns:ds="http://schemas.openxmlformats.org/officeDocument/2006/customXml" ds:itemID="{A0140DDB-A957-4903-BEAA-9534DF1CFCAB}">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9215408b-3518-457b-980e-b5afcac23f4b"/>
    <ds:schemaRef ds:uri="9eb1f307-a489-40bf-8d3d-f7559b8c4701"/>
    <ds:schemaRef ds:uri="e771ab56-0c5d-40e7-b080-2686d2b89623"/>
    <ds:schemaRef ds:uri="http://www.w3.org/XML/1998/namespace"/>
    <ds:schemaRef ds:uri="http://purl.org/dc/dcmitype/"/>
  </ds:schemaRefs>
</ds:datastoreItem>
</file>

<file path=customXml/itemProps5.xml><?xml version="1.0" encoding="utf-8"?>
<ds:datastoreItem xmlns:ds="http://schemas.openxmlformats.org/officeDocument/2006/customXml" ds:itemID="{75601EDE-53B1-44C9-A6DF-FDBFE9DC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3370</Words>
  <Characters>18469</Characters>
  <Application>Microsoft Office Word</Application>
  <DocSecurity>0</DocSecurity>
  <Lines>419</Lines>
  <Paragraphs>242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2024-12-03T01:08:00Z</dcterms:created>
  <dcterms:modified xsi:type="dcterms:W3CDTF">2024-12-03T03:33:00Z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ESearchTags">
    <vt:lpwstr/>
  </property>
  <property fmtid="{D5CDD505-2E9C-101B-9397-08002B2CF9AE}" pid="4" name="HPRMSecurityLevel">
    <vt:lpwstr>35;#OFFICIAL|11463c70-78df-4e3b-b0ff-f66cd3cb26ec</vt:lpwstr>
  </property>
  <property fmtid="{D5CDD505-2E9C-101B-9397-08002B2CF9AE}" pid="5" name="HPRMSecurityCaveat">
    <vt:lpwstr/>
  </property>
  <property fmtid="{D5CDD505-2E9C-101B-9397-08002B2CF9AE}" pid="6" name="PMC.ESearch.TagGeneratedTime">
    <vt:lpwstr>2022-10-14T10:13:45</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61f34892-3e7f-475f-836a-1419d3b4f139</vt:lpwstr>
  </property>
  <property fmtid="{D5CDD505-2E9C-101B-9397-08002B2CF9AE}" pid="18" name="SharedWithUsers">
    <vt:lpwstr/>
  </property>
  <property fmtid="{D5CDD505-2E9C-101B-9397-08002B2CF9AE}" pid="19" name="InformationMarker">
    <vt:lpwstr/>
  </property>
  <property fmtid="{D5CDD505-2E9C-101B-9397-08002B2CF9AE}" pid="20" name="ae13696785934c89bb71602ed3f8b3fe">
    <vt:lpwstr/>
  </property>
  <property fmtid="{D5CDD505-2E9C-101B-9397-08002B2CF9AE}" pid="21" name="PMCNotes">
    <vt:lpwstr/>
  </property>
  <property fmtid="{D5CDD505-2E9C-101B-9397-08002B2CF9AE}" pid="22" name="jd1c641577414dfdab1686c9d5d0dbd0">
    <vt:lpwstr/>
  </property>
  <property fmtid="{D5CDD505-2E9C-101B-9397-08002B2CF9AE}" pid="23" name="_dlc_DocIdItemGuid">
    <vt:lpwstr>60101302-2fb1-43c0-8231-b3397de34269</vt:lpwstr>
  </property>
</Properties>
</file>