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8411" w14:textId="77777777" w:rsidR="006D3C8C" w:rsidRDefault="006D3C8C" w:rsidP="00624539">
      <w:pPr>
        <w:spacing w:before="40" w:after="40"/>
        <w:ind w:righ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LEGISLATION PROGRAM FOR THE HOUSE OF REPRESENTATIVES</w:t>
      </w:r>
    </w:p>
    <w:p w14:paraId="0B0F3527" w14:textId="6DC6EADC" w:rsidR="00935A7A" w:rsidRDefault="004C0A48" w:rsidP="00C63269">
      <w:pPr>
        <w:spacing w:before="60" w:after="120"/>
        <w:ind w:right="0"/>
        <w:jc w:val="center"/>
        <w:rPr>
          <w:rFonts w:ascii="Book Antiqua" w:hAnsi="Book Antiqua"/>
          <w:b/>
          <w:bCs/>
          <w:color w:val="336600"/>
          <w:sz w:val="26"/>
          <w:szCs w:val="26"/>
        </w:rPr>
      </w:pPr>
      <w:r w:rsidRPr="004C0A48">
        <w:rPr>
          <w:rFonts w:ascii="Book Antiqua" w:hAnsi="Book Antiqua"/>
          <w:b/>
          <w:bCs/>
          <w:color w:val="336600"/>
          <w:sz w:val="26"/>
          <w:szCs w:val="26"/>
        </w:rPr>
        <w:t>202</w:t>
      </w:r>
      <w:r w:rsidR="000F4A6E">
        <w:rPr>
          <w:rFonts w:ascii="Book Antiqua" w:hAnsi="Book Antiqua"/>
          <w:b/>
          <w:bCs/>
          <w:color w:val="336600"/>
          <w:sz w:val="26"/>
          <w:szCs w:val="26"/>
        </w:rPr>
        <w:t>5</w:t>
      </w:r>
      <w:r w:rsidR="00BF2C03" w:rsidRPr="004C0A48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005D708E">
        <w:rPr>
          <w:rFonts w:ascii="Book Antiqua" w:hAnsi="Book Antiqua"/>
          <w:b/>
          <w:bCs/>
          <w:color w:val="336600"/>
          <w:sz w:val="26"/>
          <w:szCs w:val="26"/>
        </w:rPr>
        <w:t>AUTUMN</w:t>
      </w:r>
      <w:r w:rsidR="008C6F56" w:rsidRPr="004C0A48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004535E6">
        <w:rPr>
          <w:rFonts w:ascii="Book Antiqua" w:hAnsi="Book Antiqua"/>
          <w:b/>
          <w:bCs/>
          <w:color w:val="336600"/>
          <w:sz w:val="26"/>
          <w:szCs w:val="26"/>
        </w:rPr>
        <w:t>SITTINGS OF PARLIAMENT: WEEK</w:t>
      </w:r>
      <w:r w:rsidR="00E27E6A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000F4A6E">
        <w:rPr>
          <w:rFonts w:ascii="Book Antiqua" w:hAnsi="Book Antiqua"/>
          <w:b/>
          <w:bCs/>
          <w:color w:val="336600"/>
          <w:sz w:val="26"/>
          <w:szCs w:val="26"/>
        </w:rPr>
        <w:t>3</w:t>
      </w:r>
      <w:r w:rsidR="00935A7A" w:rsidRPr="004C0A48">
        <w:rPr>
          <w:rFonts w:ascii="Book Antiqua" w:hAnsi="Book Antiqua"/>
          <w:b/>
          <w:bCs/>
          <w:color w:val="336600"/>
          <w:sz w:val="26"/>
          <w:szCs w:val="26"/>
        </w:rPr>
        <w:t xml:space="preserve"> (</w:t>
      </w:r>
      <w:r w:rsidR="005D708E">
        <w:rPr>
          <w:rFonts w:ascii="Book Antiqua" w:hAnsi="Book Antiqua"/>
          <w:b/>
          <w:bCs/>
          <w:color w:val="336600"/>
          <w:sz w:val="26"/>
          <w:szCs w:val="26"/>
        </w:rPr>
        <w:t>25</w:t>
      </w:r>
      <w:r w:rsidRPr="004C0A48">
        <w:rPr>
          <w:rFonts w:ascii="Book Antiqua" w:hAnsi="Book Antiqua"/>
          <w:b/>
          <w:bCs/>
          <w:color w:val="336600"/>
          <w:sz w:val="26"/>
          <w:szCs w:val="26"/>
        </w:rPr>
        <w:t xml:space="preserve"> to </w:t>
      </w:r>
      <w:r w:rsidR="005D708E">
        <w:rPr>
          <w:rFonts w:ascii="Book Antiqua" w:hAnsi="Book Antiqua"/>
          <w:b/>
          <w:bCs/>
          <w:color w:val="336600"/>
          <w:sz w:val="26"/>
          <w:szCs w:val="26"/>
        </w:rPr>
        <w:t>27</w:t>
      </w:r>
      <w:r w:rsidRPr="004C0A48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005D708E">
        <w:rPr>
          <w:rFonts w:ascii="Book Antiqua" w:hAnsi="Book Antiqua"/>
          <w:b/>
          <w:bCs/>
          <w:color w:val="336600"/>
          <w:sz w:val="26"/>
          <w:szCs w:val="26"/>
        </w:rPr>
        <w:t>March</w:t>
      </w:r>
      <w:r w:rsidR="00935A7A" w:rsidRPr="004C0A48">
        <w:rPr>
          <w:rFonts w:ascii="Book Antiqua" w:hAnsi="Book Antiqua"/>
          <w:b/>
          <w:bCs/>
          <w:color w:val="336600"/>
          <w:sz w:val="26"/>
          <w:szCs w:val="26"/>
        </w:rPr>
        <w:t>)</w:t>
      </w:r>
    </w:p>
    <w:p w14:paraId="6176DCC0" w14:textId="77777777" w:rsidR="00EA2267" w:rsidRDefault="006D3C8C" w:rsidP="00582A68">
      <w:pPr>
        <w:spacing w:before="40" w:after="40"/>
        <w:ind w:right="0"/>
        <w:jc w:val="center"/>
        <w:rPr>
          <w:rFonts w:ascii="Webdings" w:hAnsi="Webdings"/>
          <w:sz w:val="16"/>
          <w:szCs w:val="16"/>
        </w:rPr>
      </w:pPr>
      <w:r>
        <w:rPr>
          <w:rFonts w:ascii="Webdings" w:hAnsi="Webdings"/>
          <w:sz w:val="16"/>
          <w:szCs w:val="16"/>
        </w:rPr>
        <w:t>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PLEASE NOTE:</w:t>
      </w:r>
      <w:r>
        <w:rPr>
          <w:rFonts w:ascii="Arial" w:hAnsi="Arial" w:cs="Arial"/>
          <w:b/>
          <w:bCs/>
          <w:sz w:val="16"/>
          <w:szCs w:val="16"/>
        </w:rPr>
        <w:t xml:space="preserve">  THIS IS AN </w:t>
      </w:r>
      <w:r>
        <w:rPr>
          <w:rFonts w:ascii="Arial" w:hAnsi="Arial" w:cs="Arial"/>
          <w:b/>
          <w:bCs/>
          <w:sz w:val="16"/>
          <w:szCs w:val="16"/>
          <w:u w:val="single"/>
        </w:rPr>
        <w:t>INDICATIVE</w:t>
      </w:r>
      <w:r>
        <w:rPr>
          <w:rFonts w:ascii="Arial" w:hAnsi="Arial" w:cs="Arial"/>
          <w:b/>
          <w:bCs/>
          <w:sz w:val="16"/>
          <w:szCs w:val="16"/>
        </w:rPr>
        <w:t xml:space="preserve"> PROGRAM AND SUBJECT TO CHANGE </w:t>
      </w:r>
      <w:r>
        <w:rPr>
          <w:rFonts w:ascii="Webdings" w:hAnsi="Webdings"/>
          <w:sz w:val="16"/>
          <w:szCs w:val="16"/>
        </w:rPr>
        <w:t></w:t>
      </w:r>
    </w:p>
    <w:p w14:paraId="27FFABCF" w14:textId="79223D37" w:rsidR="006D3C8C" w:rsidRPr="004C0A48" w:rsidRDefault="006D3C8C" w:rsidP="007E352C">
      <w:pPr>
        <w:pStyle w:val="NoSpacing"/>
        <w:spacing w:before="80" w:after="80"/>
        <w:outlineLvl w:val="0"/>
        <w:rPr>
          <w:rFonts w:ascii="Times New Roman" w:hAnsi="Times New Roman"/>
          <w:sz w:val="24"/>
          <w:szCs w:val="24"/>
        </w:rPr>
      </w:pPr>
      <w:r w:rsidRPr="004C0A48">
        <w:rPr>
          <w:rFonts w:ascii="Times New Roman" w:hAnsi="Times New Roman"/>
          <w:b/>
          <w:bCs/>
          <w:sz w:val="24"/>
          <w:szCs w:val="24"/>
        </w:rPr>
        <w:t xml:space="preserve">Tuesday, </w:t>
      </w:r>
      <w:r w:rsidR="005D708E">
        <w:rPr>
          <w:rFonts w:ascii="Times New Roman" w:hAnsi="Times New Roman"/>
          <w:b/>
          <w:bCs/>
          <w:sz w:val="24"/>
          <w:szCs w:val="24"/>
        </w:rPr>
        <w:t>25 March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279"/>
        <w:gridCol w:w="8457"/>
      </w:tblGrid>
      <w:tr w:rsidR="004C0A48" w:rsidRPr="00086BB0" w14:paraId="7B15189D" w14:textId="77777777" w:rsidTr="007E352C">
        <w:trPr>
          <w:cantSplit/>
          <w:trHeight w:val="20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EF9EC" w14:textId="77777777" w:rsidR="006D3C8C" w:rsidRPr="00086BB0" w:rsidRDefault="00047FEE" w:rsidP="004A4F94">
            <w:pPr>
              <w:spacing w:before="40" w:after="40"/>
              <w:ind w:right="0"/>
            </w:pPr>
            <w:r w:rsidRPr="00086BB0">
              <w:t>12.00 noon</w:t>
            </w:r>
          </w:p>
          <w:p w14:paraId="3A767E6B" w14:textId="77777777" w:rsidR="00047FEE" w:rsidRPr="00086BB0" w:rsidRDefault="00047FEE" w:rsidP="004A4F94">
            <w:pPr>
              <w:spacing w:before="40" w:after="40"/>
              <w:ind w:right="0"/>
            </w:pP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A4BD" w14:textId="77777777" w:rsidR="00FB5145" w:rsidRPr="00086BB0" w:rsidRDefault="00047FEE" w:rsidP="00F86A88">
            <w:pPr>
              <w:spacing w:before="40" w:after="40"/>
              <w:ind w:right="0"/>
            </w:pPr>
            <w:r w:rsidRPr="00086BB0">
              <w:t>House m</w:t>
            </w:r>
            <w:r w:rsidR="00FB5145" w:rsidRPr="00086BB0">
              <w:t>eets</w:t>
            </w:r>
          </w:p>
          <w:p w14:paraId="30234A9D" w14:textId="52D1CDDF" w:rsidR="00086BB0" w:rsidRPr="00086BB0" w:rsidRDefault="00086BB0" w:rsidP="005D708E">
            <w:pPr>
              <w:spacing w:before="40" w:after="40"/>
              <w:ind w:right="0"/>
            </w:pPr>
            <w:r w:rsidRPr="00086BB0">
              <w:t>Resumption of debate:</w:t>
            </w:r>
          </w:p>
          <w:p w14:paraId="55D3B815" w14:textId="0CE97201" w:rsidR="00086BB0" w:rsidRPr="00086BB0" w:rsidRDefault="00086BB0" w:rsidP="00F943E7">
            <w:pPr>
              <w:pStyle w:val="ListParagraph"/>
              <w:numPr>
                <w:ilvl w:val="0"/>
                <w:numId w:val="23"/>
              </w:numPr>
              <w:spacing w:before="40" w:after="40"/>
            </w:pPr>
            <w:r w:rsidRPr="00086BB0">
              <w:rPr>
                <w:sz w:val="22"/>
                <w:szCs w:val="22"/>
              </w:rPr>
              <w:t>Transport Security Amendment (Security of Australia’s Transport Sector)</w:t>
            </w:r>
          </w:p>
          <w:p w14:paraId="1CDCC6DD" w14:textId="3829A171" w:rsidR="005D708E" w:rsidRPr="00086BB0" w:rsidRDefault="005D708E" w:rsidP="005D708E">
            <w:pPr>
              <w:spacing w:before="40" w:after="40"/>
              <w:ind w:right="0"/>
            </w:pPr>
            <w:r w:rsidRPr="00086BB0">
              <w:t>Introduction of bills</w:t>
            </w:r>
            <w:r w:rsidR="00DC4A8C" w:rsidRPr="00086BB0">
              <w:t>:</w:t>
            </w:r>
          </w:p>
          <w:p w14:paraId="2E13505F" w14:textId="77777777" w:rsidR="00DC4A8C" w:rsidRPr="00086BB0" w:rsidRDefault="00DC4A8C" w:rsidP="00DC4A8C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086BB0">
              <w:t>Supply Bill (No. 1) 2025-2026</w:t>
            </w:r>
          </w:p>
          <w:p w14:paraId="24F511BA" w14:textId="2FADA457" w:rsidR="00DC4A8C" w:rsidRPr="00086BB0" w:rsidRDefault="00DC4A8C" w:rsidP="00DC4A8C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086BB0">
              <w:t>Supply Bill (No. 2) 2025-2026</w:t>
            </w:r>
          </w:p>
          <w:p w14:paraId="338661B7" w14:textId="0E1FCD99" w:rsidR="00C7582E" w:rsidRPr="00086BB0" w:rsidRDefault="00C7582E" w:rsidP="00DC4A8C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086BB0">
              <w:rPr>
                <w:bCs/>
              </w:rPr>
              <w:t>Supply (Parliamentary Departments) Bill (No. 1) 2025-2026</w:t>
            </w:r>
          </w:p>
          <w:p w14:paraId="751F2106" w14:textId="6DE80AF4" w:rsidR="00086BB0" w:rsidRPr="00086BB0" w:rsidRDefault="00086BB0" w:rsidP="00DC4A8C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086BB0">
              <w:rPr>
                <w:bCs/>
              </w:rPr>
              <w:t>Environment Protection and Biodiversity Conservation Amendment (Reconsiderations)</w:t>
            </w:r>
          </w:p>
          <w:p w14:paraId="79F925E1" w14:textId="6A17D43F" w:rsidR="00086BB0" w:rsidRPr="00086BB0" w:rsidRDefault="00086BB0" w:rsidP="00DC4A8C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086BB0">
              <w:rPr>
                <w:bCs/>
              </w:rPr>
              <w:t>Parliamentary Business Resources Legislation Amendment (Machinery of Government)</w:t>
            </w:r>
          </w:p>
          <w:p w14:paraId="21A8C6A5" w14:textId="1C2C0EAC" w:rsidR="00142A62" w:rsidRPr="00086BB0" w:rsidRDefault="00142A62" w:rsidP="005D708E">
            <w:pPr>
              <w:tabs>
                <w:tab w:val="left" w:pos="2355"/>
              </w:tabs>
              <w:spacing w:before="40" w:after="40"/>
              <w:ind w:right="0"/>
            </w:pPr>
            <w:r w:rsidRPr="00086BB0">
              <w:t>Resumption of debate:</w:t>
            </w:r>
          </w:p>
          <w:p w14:paraId="4B82FC47" w14:textId="2E28868F" w:rsidR="003F089F" w:rsidRPr="00086BB0" w:rsidRDefault="00BF76D3" w:rsidP="00F943E7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086BB0">
              <w:t>Supply Bill (No. 1) 2025-2026</w:t>
            </w:r>
            <w:r w:rsidR="00C7582E" w:rsidRPr="00086BB0">
              <w:br/>
            </w:r>
            <w:r w:rsidRPr="00086BB0">
              <w:t>Supply Bill (No. 2) 2025-2026</w:t>
            </w:r>
            <w:r w:rsidR="00C7582E" w:rsidRPr="00086BB0">
              <w:br/>
            </w:r>
            <w:r w:rsidR="00C7582E" w:rsidRPr="00086BB0">
              <w:rPr>
                <w:bCs/>
              </w:rPr>
              <w:t>Supply (Parliamentary Departments) Bill (No. 1) 2025-2026</w:t>
            </w:r>
          </w:p>
        </w:tc>
      </w:tr>
      <w:tr w:rsidR="004C0A48" w:rsidRPr="00086BB0" w14:paraId="49476422" w14:textId="77777777" w:rsidTr="007E352C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43A8" w14:textId="77777777" w:rsidR="00935A7A" w:rsidRPr="00086BB0" w:rsidRDefault="00935A7A" w:rsidP="00053D37">
            <w:pPr>
              <w:spacing w:before="40" w:after="40"/>
              <w:ind w:right="0"/>
            </w:pPr>
            <w:r w:rsidRPr="00086BB0">
              <w:t>1.30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715B" w14:textId="77777777" w:rsidR="00935A7A" w:rsidRPr="00086BB0" w:rsidRDefault="00935A7A" w:rsidP="00F86A88">
            <w:pPr>
              <w:tabs>
                <w:tab w:val="left" w:pos="2355"/>
              </w:tabs>
              <w:spacing w:before="40" w:after="40"/>
              <w:ind w:right="0"/>
            </w:pPr>
            <w:r w:rsidRPr="00086BB0">
              <w:t>90 second statements</w:t>
            </w:r>
          </w:p>
        </w:tc>
      </w:tr>
      <w:tr w:rsidR="004C0A48" w:rsidRPr="00086BB0" w14:paraId="6ACB3E90" w14:textId="77777777" w:rsidTr="007E352C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94F69" w14:textId="77777777" w:rsidR="00935A7A" w:rsidRPr="00086BB0" w:rsidRDefault="00935A7A" w:rsidP="00053D37">
            <w:pPr>
              <w:spacing w:before="40" w:after="40"/>
              <w:ind w:right="0"/>
            </w:pPr>
            <w:r w:rsidRPr="00086BB0">
              <w:t>2.00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7C4D" w14:textId="1F1F64F1" w:rsidR="005D708E" w:rsidRPr="00086BB0" w:rsidRDefault="0079469C" w:rsidP="00F86A88">
            <w:pPr>
              <w:spacing w:before="40" w:after="40"/>
              <w:ind w:right="0"/>
            </w:pPr>
            <w:r>
              <w:rPr>
                <w:bCs/>
              </w:rPr>
              <w:t>Condolence – the Hon Dr Rosemary Crowley AO</w:t>
            </w:r>
          </w:p>
          <w:p w14:paraId="2DC06802" w14:textId="5F842A2A" w:rsidR="00935A7A" w:rsidRPr="00086BB0" w:rsidRDefault="00935A7A" w:rsidP="00F86A88">
            <w:pPr>
              <w:spacing w:before="40" w:after="40"/>
              <w:ind w:right="0"/>
            </w:pPr>
            <w:r w:rsidRPr="00086BB0">
              <w:t>Questions / MPI / Statements</w:t>
            </w:r>
          </w:p>
          <w:p w14:paraId="4962DC35" w14:textId="77777777" w:rsidR="00582A68" w:rsidRPr="00086BB0" w:rsidRDefault="00E75F43" w:rsidP="00F86A88">
            <w:pPr>
              <w:tabs>
                <w:tab w:val="left" w:pos="720"/>
                <w:tab w:val="left" w:pos="1440"/>
                <w:tab w:val="left" w:pos="2160"/>
                <w:tab w:val="left" w:pos="3735"/>
              </w:tabs>
              <w:spacing w:before="40" w:after="40"/>
              <w:ind w:right="0"/>
            </w:pPr>
            <w:r w:rsidRPr="00086BB0">
              <w:t xml:space="preserve">Resumption of debate: </w:t>
            </w:r>
            <w:r w:rsidRPr="00086BB0">
              <w:tab/>
            </w:r>
          </w:p>
          <w:p w14:paraId="7F9EF43E" w14:textId="77777777" w:rsidR="00086BB0" w:rsidRPr="00086BB0" w:rsidRDefault="00086BB0" w:rsidP="00086BB0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086BB0">
              <w:rPr>
                <w:bCs/>
              </w:rPr>
              <w:t>Environment Protection and Biodiversity Conservation Amendment (Reconsiderations)</w:t>
            </w:r>
          </w:p>
          <w:p w14:paraId="100CF82C" w14:textId="77777777" w:rsidR="00086BB0" w:rsidRPr="00086BB0" w:rsidRDefault="00086BB0" w:rsidP="00086BB0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086BB0">
              <w:rPr>
                <w:bCs/>
              </w:rPr>
              <w:t>Parliamentary Business Resources Legislation Amendment (Machinery of Government)</w:t>
            </w:r>
          </w:p>
          <w:p w14:paraId="22D5452B" w14:textId="16C4E0C9" w:rsidR="00CB1D50" w:rsidRPr="00086BB0" w:rsidRDefault="00086BB0" w:rsidP="00F943E7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086BB0">
              <w:t>Telecommunications Amendment (Enhancing Consumer Safeguards)</w:t>
            </w:r>
          </w:p>
        </w:tc>
      </w:tr>
      <w:tr w:rsidR="00F15BD5" w:rsidRPr="00086BB0" w14:paraId="65B618DF" w14:textId="77777777" w:rsidTr="007E352C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0025" w14:textId="77777777" w:rsidR="00F15BD5" w:rsidRPr="00086BB0" w:rsidRDefault="00F15BD5" w:rsidP="00B26987">
            <w:pPr>
              <w:spacing w:before="40" w:after="40"/>
              <w:ind w:right="0"/>
            </w:pPr>
            <w:r w:rsidRPr="00086BB0">
              <w:t>6.00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3939" w14:textId="77777777" w:rsidR="00F15BD5" w:rsidRPr="00086BB0" w:rsidRDefault="00F15BD5" w:rsidP="00F86A88">
            <w:pPr>
              <w:spacing w:before="40" w:after="40"/>
              <w:ind w:right="0"/>
            </w:pPr>
            <w:r w:rsidRPr="00086BB0">
              <w:t>Suspension</w:t>
            </w:r>
          </w:p>
        </w:tc>
      </w:tr>
      <w:tr w:rsidR="00F15BD5" w:rsidRPr="00086BB0" w14:paraId="115E8588" w14:textId="77777777" w:rsidTr="007E352C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02B3" w14:textId="77777777" w:rsidR="00F15BD5" w:rsidRPr="00086BB0" w:rsidRDefault="00F15BD5" w:rsidP="00F15BD5">
            <w:pPr>
              <w:spacing w:before="40" w:after="120"/>
            </w:pPr>
            <w:r w:rsidRPr="00086BB0">
              <w:t>7.30 pm</w:t>
            </w:r>
          </w:p>
          <w:p w14:paraId="0DA53EC8" w14:textId="77777777" w:rsidR="00F15BD5" w:rsidRPr="00086BB0" w:rsidRDefault="00F15BD5" w:rsidP="00F15BD5">
            <w:pPr>
              <w:spacing w:before="40" w:after="40"/>
              <w:ind w:right="0"/>
            </w:pP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4983" w14:textId="77777777" w:rsidR="00F15BD5" w:rsidRPr="00086BB0" w:rsidRDefault="00F15BD5" w:rsidP="00F15BD5">
            <w:pPr>
              <w:spacing w:before="40" w:after="40"/>
            </w:pPr>
            <w:r w:rsidRPr="00086BB0">
              <w:t>Budget Speech</w:t>
            </w:r>
          </w:p>
          <w:p w14:paraId="4A1EEBAC" w14:textId="77777777" w:rsidR="00F15BD5" w:rsidRPr="00086BB0" w:rsidRDefault="00F15BD5" w:rsidP="00F15BD5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sz w:val="22"/>
                <w:szCs w:val="22"/>
              </w:rPr>
            </w:pPr>
            <w:r w:rsidRPr="00086BB0">
              <w:rPr>
                <w:sz w:val="22"/>
                <w:szCs w:val="22"/>
              </w:rPr>
              <w:t>Introduction of Budget related bills</w:t>
            </w:r>
          </w:p>
          <w:p w14:paraId="1F441175" w14:textId="77777777" w:rsidR="00F15BD5" w:rsidRPr="00086BB0" w:rsidRDefault="00F15BD5" w:rsidP="00F15BD5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sz w:val="22"/>
                <w:szCs w:val="22"/>
              </w:rPr>
            </w:pPr>
            <w:r w:rsidRPr="00086BB0">
              <w:rPr>
                <w:sz w:val="22"/>
                <w:szCs w:val="22"/>
              </w:rPr>
              <w:t xml:space="preserve">Tabling of Budget documents </w:t>
            </w:r>
          </w:p>
        </w:tc>
      </w:tr>
      <w:tr w:rsidR="00F15BD5" w:rsidRPr="00086BB0" w14:paraId="227DBDE9" w14:textId="77777777" w:rsidTr="007E352C">
        <w:trPr>
          <w:cantSplit/>
          <w:trHeight w:val="20"/>
        </w:trPr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6594" w14:textId="77777777" w:rsidR="00F15BD5" w:rsidRPr="00086BB0" w:rsidRDefault="00F15BD5" w:rsidP="00B26987">
            <w:pPr>
              <w:spacing w:before="40" w:after="40"/>
              <w:ind w:right="0"/>
            </w:pPr>
            <w:r w:rsidRPr="00086BB0">
              <w:t>8.15 pm (approx.)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E14B" w14:textId="77777777" w:rsidR="00F15BD5" w:rsidRPr="00086BB0" w:rsidRDefault="00F15BD5" w:rsidP="00F86A88">
            <w:pPr>
              <w:spacing w:before="40" w:after="40"/>
              <w:ind w:right="0"/>
            </w:pPr>
            <w:r w:rsidRPr="00086BB0">
              <w:t>Adjournment (no debate)</w:t>
            </w:r>
          </w:p>
        </w:tc>
      </w:tr>
    </w:tbl>
    <w:p w14:paraId="3B215015" w14:textId="77777777" w:rsidR="00F943E7" w:rsidRDefault="00F943E7">
      <w:pPr>
        <w:autoSpaceDE/>
        <w:autoSpaceDN/>
        <w:ind w:right="0"/>
        <w:rPr>
          <w:b/>
          <w:bCs/>
        </w:rPr>
      </w:pPr>
      <w:r>
        <w:rPr>
          <w:b/>
          <w:bCs/>
        </w:rPr>
        <w:br w:type="page"/>
      </w:r>
    </w:p>
    <w:p w14:paraId="5638D403" w14:textId="6B00556F" w:rsidR="006D3C8C" w:rsidRPr="00086BB0" w:rsidRDefault="00142A62" w:rsidP="007E352C">
      <w:pPr>
        <w:pStyle w:val="NoSpacing"/>
        <w:spacing w:before="80" w:after="80"/>
        <w:outlineLvl w:val="0"/>
        <w:rPr>
          <w:rFonts w:ascii="Times New Roman" w:hAnsi="Times New Roman"/>
          <w:sz w:val="24"/>
          <w:szCs w:val="24"/>
        </w:rPr>
      </w:pPr>
      <w:r w:rsidRPr="00086BB0">
        <w:rPr>
          <w:rFonts w:ascii="Times New Roman" w:hAnsi="Times New Roman"/>
          <w:b/>
          <w:bCs/>
          <w:sz w:val="24"/>
          <w:szCs w:val="24"/>
        </w:rPr>
        <w:lastRenderedPageBreak/>
        <w:t xml:space="preserve">Wednesday, </w:t>
      </w:r>
      <w:r w:rsidR="00193461" w:rsidRPr="00086BB0">
        <w:rPr>
          <w:rFonts w:ascii="Times New Roman" w:hAnsi="Times New Roman"/>
          <w:b/>
          <w:bCs/>
          <w:sz w:val="24"/>
          <w:szCs w:val="24"/>
        </w:rPr>
        <w:t>26 March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279"/>
        <w:gridCol w:w="8457"/>
      </w:tblGrid>
      <w:tr w:rsidR="004C0A48" w:rsidRPr="00086BB0" w14:paraId="74B34958" w14:textId="77777777" w:rsidTr="007E352C">
        <w:trPr>
          <w:trHeight w:val="729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496F" w14:textId="77777777" w:rsidR="006D3C8C" w:rsidRPr="00F943E7" w:rsidRDefault="006D3C8C" w:rsidP="00F14F64">
            <w:pPr>
              <w:spacing w:before="40" w:after="40"/>
              <w:ind w:right="0"/>
            </w:pPr>
            <w:r w:rsidRPr="00F943E7">
              <w:t>9.</w:t>
            </w:r>
            <w:r w:rsidR="00A83833" w:rsidRPr="00F943E7">
              <w:t>0</w:t>
            </w:r>
            <w:r w:rsidRPr="00F943E7">
              <w:t>0 am</w:t>
            </w: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1911" w14:textId="77777777" w:rsidR="006D3C8C" w:rsidRPr="00086BB0" w:rsidRDefault="00047FEE" w:rsidP="00F86A88">
            <w:pPr>
              <w:spacing w:before="40" w:after="40"/>
              <w:ind w:right="0"/>
            </w:pPr>
            <w:r w:rsidRPr="00086BB0">
              <w:t>House m</w:t>
            </w:r>
            <w:r w:rsidR="006D3C8C" w:rsidRPr="00086BB0">
              <w:t>eets</w:t>
            </w:r>
          </w:p>
          <w:p w14:paraId="2DDE70AD" w14:textId="77777777" w:rsidR="008C1DF8" w:rsidRPr="00086BB0" w:rsidRDefault="00506B84" w:rsidP="00F86A88">
            <w:pPr>
              <w:tabs>
                <w:tab w:val="left" w:pos="2055"/>
              </w:tabs>
              <w:spacing w:before="40" w:after="40"/>
              <w:ind w:right="0"/>
            </w:pPr>
            <w:r w:rsidRPr="00086BB0">
              <w:t>Introduction of bills</w:t>
            </w:r>
          </w:p>
          <w:p w14:paraId="49956BF9" w14:textId="77777777" w:rsidR="00B86C59" w:rsidRPr="00086BB0" w:rsidRDefault="00B86C59" w:rsidP="00F86A88">
            <w:pPr>
              <w:tabs>
                <w:tab w:val="left" w:pos="2055"/>
              </w:tabs>
              <w:spacing w:before="40" w:after="40"/>
              <w:ind w:right="0"/>
            </w:pPr>
            <w:r w:rsidRPr="00086BB0">
              <w:t>Resumption of debate:</w:t>
            </w:r>
          </w:p>
          <w:p w14:paraId="2A64B653" w14:textId="5A20841E" w:rsidR="008D792B" w:rsidRPr="00086BB0" w:rsidRDefault="00086BB0" w:rsidP="00F943E7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086BB0">
              <w:t>Telecommunications Amendment (Enhancing Consumer Safeguards)</w:t>
            </w:r>
          </w:p>
        </w:tc>
      </w:tr>
      <w:tr w:rsidR="004C0A48" w:rsidRPr="00086BB0" w14:paraId="205D7081" w14:textId="77777777" w:rsidTr="007E352C"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A1D8" w14:textId="77777777" w:rsidR="006D3C8C" w:rsidRPr="00F943E7" w:rsidRDefault="007F2AF1" w:rsidP="004A4F94">
            <w:pPr>
              <w:spacing w:before="40" w:after="40"/>
              <w:ind w:right="0"/>
            </w:pPr>
            <w:r w:rsidRPr="00F943E7">
              <w:t>12.00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8C19" w14:textId="77777777" w:rsidR="006D3C8C" w:rsidRPr="00086BB0" w:rsidRDefault="007F2AF1" w:rsidP="00F86A88">
            <w:pPr>
              <w:spacing w:before="40" w:after="40"/>
              <w:ind w:right="0"/>
            </w:pPr>
            <w:r w:rsidRPr="00086BB0">
              <w:t>Regional Budget Statement</w:t>
            </w:r>
          </w:p>
        </w:tc>
      </w:tr>
      <w:tr w:rsidR="00E122D6" w:rsidRPr="00086BB0" w14:paraId="531A1499" w14:textId="77777777" w:rsidTr="007E352C"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BB09" w14:textId="77777777" w:rsidR="00E122D6" w:rsidRPr="00F943E7" w:rsidRDefault="00E122D6" w:rsidP="004A4F94">
            <w:pPr>
              <w:spacing w:before="40" w:after="40"/>
              <w:ind w:right="0"/>
            </w:pP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2EA0" w14:textId="77777777" w:rsidR="00E122D6" w:rsidRPr="00086BB0" w:rsidRDefault="00E122D6" w:rsidP="00E122D6">
            <w:pPr>
              <w:tabs>
                <w:tab w:val="left" w:pos="2055"/>
              </w:tabs>
              <w:spacing w:before="40" w:after="40"/>
              <w:ind w:right="0"/>
            </w:pPr>
            <w:r w:rsidRPr="00086BB0">
              <w:t>Resumption of debate:</w:t>
            </w:r>
          </w:p>
          <w:p w14:paraId="27466840" w14:textId="46155535" w:rsidR="00A34145" w:rsidRPr="00086BB0" w:rsidRDefault="0043010E" w:rsidP="00E122D6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F943E7">
              <w:t>Telecommunications Amendment (Enhancing Consumer Safeguards)</w:t>
            </w:r>
          </w:p>
        </w:tc>
      </w:tr>
      <w:tr w:rsidR="007F2AF1" w:rsidRPr="00086BB0" w14:paraId="4E12BE4D" w14:textId="77777777" w:rsidTr="007E352C"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1803" w14:textId="77777777" w:rsidR="007F2AF1" w:rsidRPr="00F943E7" w:rsidRDefault="007F2AF1" w:rsidP="007F2AF1">
            <w:pPr>
              <w:spacing w:before="40" w:after="40"/>
              <w:ind w:right="0"/>
            </w:pPr>
            <w:r w:rsidRPr="00F943E7">
              <w:t>1.30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EA2E" w14:textId="77777777" w:rsidR="007F2AF1" w:rsidRPr="00086BB0" w:rsidRDefault="007F2AF1" w:rsidP="007F2AF1">
            <w:pPr>
              <w:spacing w:before="40" w:after="40"/>
              <w:ind w:right="0"/>
            </w:pPr>
            <w:r w:rsidRPr="00086BB0">
              <w:t>90 second statements</w:t>
            </w:r>
          </w:p>
        </w:tc>
      </w:tr>
      <w:tr w:rsidR="007F2AF1" w:rsidRPr="00086BB0" w14:paraId="1AFFAC2A" w14:textId="77777777" w:rsidTr="007E352C">
        <w:trPr>
          <w:trHeight w:val="733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76C6" w14:textId="77777777" w:rsidR="007F2AF1" w:rsidRPr="00F943E7" w:rsidRDefault="007F2AF1" w:rsidP="007F2AF1">
            <w:pPr>
              <w:spacing w:before="40" w:after="40"/>
              <w:ind w:right="0"/>
            </w:pPr>
            <w:r w:rsidRPr="00F943E7">
              <w:t>2.00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6BDC" w14:textId="77777777" w:rsidR="007F2AF1" w:rsidRPr="00086BB0" w:rsidRDefault="007F2AF1" w:rsidP="007F2AF1">
            <w:pPr>
              <w:spacing w:before="40" w:after="40"/>
              <w:ind w:right="0"/>
            </w:pPr>
            <w:r w:rsidRPr="00086BB0">
              <w:rPr>
                <w:lang w:val="fr-FR"/>
              </w:rPr>
              <w:t xml:space="preserve">Questions / MPI / </w:t>
            </w:r>
            <w:r w:rsidRPr="00086BB0">
              <w:t>Statements</w:t>
            </w:r>
          </w:p>
          <w:p w14:paraId="703EC045" w14:textId="77777777" w:rsidR="007F2AF1" w:rsidRPr="00086BB0" w:rsidRDefault="007F2AF1" w:rsidP="007F2AF1">
            <w:pPr>
              <w:spacing w:before="40" w:after="40"/>
              <w:ind w:right="0"/>
            </w:pPr>
            <w:r w:rsidRPr="00086BB0">
              <w:t>Resumption of debate:</w:t>
            </w:r>
          </w:p>
          <w:p w14:paraId="3262FFE4" w14:textId="4FBD02E6" w:rsidR="00086BB0" w:rsidRPr="00086BB0" w:rsidRDefault="00086BB0" w:rsidP="00F126B8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F943E7">
              <w:t>Pacific Banking Guarantee</w:t>
            </w:r>
          </w:p>
        </w:tc>
      </w:tr>
      <w:tr w:rsidR="007F2AF1" w:rsidRPr="00086BB0" w14:paraId="13FCE61C" w14:textId="77777777" w:rsidTr="007E352C"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C9508" w14:textId="77777777" w:rsidR="007F2AF1" w:rsidRPr="00F943E7" w:rsidRDefault="007F2AF1" w:rsidP="007F2AF1">
            <w:pPr>
              <w:spacing w:before="40" w:after="40"/>
              <w:ind w:right="0"/>
            </w:pPr>
            <w:r w:rsidRPr="00F943E7">
              <w:t>7.30 pm</w:t>
            </w:r>
          </w:p>
        </w:tc>
        <w:tc>
          <w:tcPr>
            <w:tcW w:w="43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4294" w14:textId="77777777" w:rsidR="007F2AF1" w:rsidRPr="00086BB0" w:rsidRDefault="007F2AF1" w:rsidP="007F2AF1">
            <w:pPr>
              <w:spacing w:before="40" w:after="40"/>
              <w:ind w:right="0"/>
            </w:pPr>
            <w:r w:rsidRPr="00086BB0">
              <w:t>Adjournment debate (1/2 hour)</w:t>
            </w:r>
          </w:p>
        </w:tc>
      </w:tr>
    </w:tbl>
    <w:p w14:paraId="48305722" w14:textId="77777777" w:rsidR="005D708E" w:rsidRPr="00F943E7" w:rsidRDefault="005D708E" w:rsidP="00D75B02">
      <w:pPr>
        <w:spacing w:before="80" w:after="80"/>
        <w:ind w:right="0"/>
        <w:rPr>
          <w:b/>
          <w:bCs/>
        </w:rPr>
      </w:pPr>
    </w:p>
    <w:p w14:paraId="64270647" w14:textId="5FFD30E4" w:rsidR="005D708E" w:rsidRPr="00F943E7" w:rsidRDefault="005D708E">
      <w:pPr>
        <w:autoSpaceDE/>
        <w:autoSpaceDN/>
        <w:ind w:right="0"/>
        <w:rPr>
          <w:b/>
          <w:bCs/>
        </w:rPr>
      </w:pPr>
    </w:p>
    <w:p w14:paraId="68147871" w14:textId="189DB43E" w:rsidR="006D3C8C" w:rsidRPr="007E352C" w:rsidRDefault="006D3C8C" w:rsidP="007E352C">
      <w:pPr>
        <w:pStyle w:val="NoSpacing"/>
        <w:spacing w:before="80" w:after="8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352C">
        <w:rPr>
          <w:rFonts w:ascii="Times New Roman" w:hAnsi="Times New Roman"/>
          <w:b/>
          <w:bCs/>
          <w:sz w:val="24"/>
          <w:szCs w:val="24"/>
        </w:rPr>
        <w:t xml:space="preserve">Thursday, </w:t>
      </w:r>
      <w:r w:rsidR="00193461" w:rsidRPr="007E352C">
        <w:rPr>
          <w:rFonts w:ascii="Times New Roman" w:hAnsi="Times New Roman"/>
          <w:b/>
          <w:bCs/>
          <w:sz w:val="24"/>
          <w:szCs w:val="24"/>
        </w:rPr>
        <w:t>27 March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414"/>
        <w:gridCol w:w="8322"/>
      </w:tblGrid>
      <w:tr w:rsidR="004C0A48" w:rsidRPr="00086BB0" w14:paraId="66D9F678" w14:textId="77777777" w:rsidTr="007E352C">
        <w:tc>
          <w:tcPr>
            <w:tcW w:w="7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70B2" w14:textId="77777777" w:rsidR="006D3C8C" w:rsidRPr="00F943E7" w:rsidRDefault="006D3C8C" w:rsidP="003F089F">
            <w:pPr>
              <w:spacing w:before="40" w:after="40"/>
              <w:ind w:right="0"/>
            </w:pPr>
            <w:r w:rsidRPr="00F943E7">
              <w:t>9.</w:t>
            </w:r>
            <w:r w:rsidR="00A83833" w:rsidRPr="00F943E7">
              <w:t>0</w:t>
            </w:r>
            <w:r w:rsidRPr="00F943E7">
              <w:t>0 am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6136" w14:textId="77777777" w:rsidR="006D3C8C" w:rsidRPr="00086BB0" w:rsidRDefault="006D3C8C" w:rsidP="00F86A88">
            <w:pPr>
              <w:spacing w:before="40" w:after="40"/>
              <w:ind w:right="0"/>
            </w:pPr>
            <w:r w:rsidRPr="00086BB0">
              <w:t>House meets</w:t>
            </w:r>
          </w:p>
          <w:p w14:paraId="57DCE868" w14:textId="77777777" w:rsidR="00692934" w:rsidRDefault="00692934" w:rsidP="00F86A88">
            <w:pPr>
              <w:spacing w:before="40" w:after="40"/>
              <w:ind w:right="0"/>
            </w:pPr>
            <w:r>
              <w:t>Women’s Budget Statement</w:t>
            </w:r>
          </w:p>
          <w:p w14:paraId="45D33AE5" w14:textId="09713A79" w:rsidR="00506B84" w:rsidRPr="00086BB0" w:rsidRDefault="00506B84" w:rsidP="00F86A88">
            <w:pPr>
              <w:spacing w:before="40" w:after="40"/>
              <w:ind w:right="0"/>
            </w:pPr>
            <w:r w:rsidRPr="00086BB0">
              <w:t>Introduction of bills</w:t>
            </w:r>
          </w:p>
          <w:p w14:paraId="53873AB5" w14:textId="77777777" w:rsidR="008F7E66" w:rsidRPr="00086BB0" w:rsidRDefault="00552530" w:rsidP="00F86A88">
            <w:pPr>
              <w:tabs>
                <w:tab w:val="left" w:pos="3585"/>
              </w:tabs>
              <w:spacing w:before="40" w:after="40"/>
              <w:ind w:right="0"/>
            </w:pPr>
            <w:r w:rsidRPr="00086BB0">
              <w:t>Resumption of debate:</w:t>
            </w:r>
          </w:p>
          <w:p w14:paraId="19838D8C" w14:textId="60ED5077" w:rsidR="005D708E" w:rsidRPr="00086BB0" w:rsidRDefault="005D708E" w:rsidP="00F86A88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F943E7">
              <w:t>Pacific Banking Guarantee</w:t>
            </w:r>
          </w:p>
        </w:tc>
      </w:tr>
      <w:tr w:rsidR="004C0A48" w:rsidRPr="00086BB0" w14:paraId="6343393D" w14:textId="77777777" w:rsidTr="007E352C">
        <w:trPr>
          <w:trHeight w:val="80"/>
        </w:trPr>
        <w:tc>
          <w:tcPr>
            <w:tcW w:w="726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45CA" w14:textId="77777777" w:rsidR="006D3C8C" w:rsidRPr="00F943E7" w:rsidRDefault="00CD7CAE" w:rsidP="004A4F94">
            <w:pPr>
              <w:spacing w:before="40" w:after="40"/>
              <w:ind w:right="0"/>
            </w:pPr>
            <w:r w:rsidRPr="00F943E7">
              <w:t>1.30</w:t>
            </w:r>
            <w:r w:rsidR="006D3C8C" w:rsidRPr="00F943E7">
              <w:t xml:space="preserve"> pm</w:t>
            </w:r>
          </w:p>
        </w:tc>
        <w:tc>
          <w:tcPr>
            <w:tcW w:w="4274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3B50" w14:textId="77777777" w:rsidR="006D3C8C" w:rsidRPr="00086BB0" w:rsidRDefault="006D3C8C" w:rsidP="00F86A88">
            <w:pPr>
              <w:spacing w:before="40" w:after="40"/>
              <w:ind w:right="0"/>
            </w:pPr>
            <w:r w:rsidRPr="00086BB0">
              <w:t>90 second statements</w:t>
            </w:r>
          </w:p>
        </w:tc>
      </w:tr>
      <w:tr w:rsidR="004C0A48" w:rsidRPr="00086BB0" w14:paraId="087924AD" w14:textId="77777777" w:rsidTr="007E352C">
        <w:tc>
          <w:tcPr>
            <w:tcW w:w="726" w:type="pct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7B673" w14:textId="77777777" w:rsidR="006D3C8C" w:rsidRPr="00086BB0" w:rsidRDefault="006D3C8C" w:rsidP="004A4F94">
            <w:pPr>
              <w:spacing w:before="40" w:after="40"/>
              <w:ind w:right="0"/>
            </w:pPr>
            <w:r w:rsidRPr="00086BB0">
              <w:t>2.00 pm</w:t>
            </w:r>
          </w:p>
        </w:tc>
        <w:tc>
          <w:tcPr>
            <w:tcW w:w="4274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F12B9" w14:textId="77777777" w:rsidR="006D3C8C" w:rsidRPr="00086BB0" w:rsidRDefault="006D3C8C" w:rsidP="00F86A88">
            <w:pPr>
              <w:spacing w:before="40" w:after="40"/>
              <w:ind w:right="0"/>
            </w:pPr>
            <w:r w:rsidRPr="00086BB0">
              <w:t>Questions</w:t>
            </w:r>
            <w:r w:rsidR="006E699E" w:rsidRPr="00086BB0">
              <w:t xml:space="preserve"> </w:t>
            </w:r>
            <w:r w:rsidRPr="00086BB0">
              <w:t>/ MPI /</w:t>
            </w:r>
            <w:r w:rsidR="006E699E" w:rsidRPr="00086BB0">
              <w:t xml:space="preserve"> Statements</w:t>
            </w:r>
          </w:p>
          <w:p w14:paraId="191E1ED9" w14:textId="77777777" w:rsidR="006E699E" w:rsidRPr="00086BB0" w:rsidRDefault="006E699E" w:rsidP="00F86A88">
            <w:pPr>
              <w:spacing w:before="40" w:after="40"/>
              <w:ind w:right="0"/>
            </w:pPr>
            <w:r w:rsidRPr="00086BB0">
              <w:t>Resumption of debate:</w:t>
            </w:r>
          </w:p>
          <w:p w14:paraId="65353EC7" w14:textId="77777777" w:rsidR="00913F7D" w:rsidRPr="00086BB0" w:rsidRDefault="005D708E" w:rsidP="00E122D6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F943E7">
              <w:t>Pacific Banking Guarantee</w:t>
            </w:r>
          </w:p>
          <w:p w14:paraId="339223EE" w14:textId="71550FFB" w:rsidR="005D708E" w:rsidRPr="00086BB0" w:rsidRDefault="005D708E" w:rsidP="005D708E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F943E7">
              <w:t xml:space="preserve">Universities Accord (National Higher Education Code to Prevent and Respond to Gender-based Violence) </w:t>
            </w:r>
            <w:r w:rsidRPr="00F943E7">
              <w:br/>
              <w:t>Universities Accord (National Higher Education Code to Prevent and Respond to Gender-based Violence) (Consequential Amendments)</w:t>
            </w:r>
          </w:p>
        </w:tc>
      </w:tr>
      <w:tr w:rsidR="00F15BD5" w:rsidRPr="00086BB0" w14:paraId="4F4FEEDE" w14:textId="77777777" w:rsidTr="007E352C">
        <w:trPr>
          <w:cantSplit/>
          <w:trHeight w:val="20"/>
        </w:trPr>
        <w:tc>
          <w:tcPr>
            <w:tcW w:w="726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B1B4" w14:textId="77777777" w:rsidR="00F15BD5" w:rsidRPr="00086BB0" w:rsidRDefault="00F15BD5" w:rsidP="003C0590">
            <w:pPr>
              <w:spacing w:before="40" w:after="40"/>
              <w:ind w:right="0"/>
            </w:pPr>
            <w:r w:rsidRPr="00086BB0">
              <w:t>6.00 pm</w:t>
            </w:r>
          </w:p>
        </w:tc>
        <w:tc>
          <w:tcPr>
            <w:tcW w:w="4274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0A5A" w14:textId="77777777" w:rsidR="00F15BD5" w:rsidRPr="00086BB0" w:rsidRDefault="00F15BD5" w:rsidP="003C0590">
            <w:pPr>
              <w:spacing w:before="40" w:after="40"/>
              <w:ind w:right="0"/>
            </w:pPr>
            <w:r w:rsidRPr="00086BB0">
              <w:t>Suspension</w:t>
            </w:r>
          </w:p>
        </w:tc>
      </w:tr>
      <w:tr w:rsidR="00F15BD5" w:rsidRPr="00086BB0" w14:paraId="785EB41E" w14:textId="77777777" w:rsidTr="007E352C">
        <w:tc>
          <w:tcPr>
            <w:tcW w:w="726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BA220" w14:textId="77777777" w:rsidR="00F15BD5" w:rsidRPr="00086BB0" w:rsidRDefault="00F15BD5" w:rsidP="00F15BD5">
            <w:pPr>
              <w:spacing w:before="40" w:after="40"/>
              <w:ind w:right="0"/>
            </w:pPr>
            <w:r w:rsidRPr="00086BB0">
              <w:t>7.30 pm</w:t>
            </w:r>
          </w:p>
        </w:tc>
        <w:tc>
          <w:tcPr>
            <w:tcW w:w="4274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798C" w14:textId="77777777" w:rsidR="00F15BD5" w:rsidRPr="00086BB0" w:rsidRDefault="00F15BD5" w:rsidP="00F15BD5">
            <w:pPr>
              <w:spacing w:before="40" w:after="40"/>
              <w:ind w:right="0"/>
            </w:pPr>
            <w:r w:rsidRPr="00086BB0">
              <w:t>Leader of the Opposition response to the Budget speech</w:t>
            </w:r>
          </w:p>
        </w:tc>
      </w:tr>
    </w:tbl>
    <w:tbl>
      <w:tblPr>
        <w:tblStyle w:val="TableGrid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8322"/>
      </w:tblGrid>
      <w:tr w:rsidR="00F15BD5" w:rsidRPr="00086BB0" w14:paraId="2A4F8971" w14:textId="77777777" w:rsidTr="00F15BD5">
        <w:tc>
          <w:tcPr>
            <w:tcW w:w="726" w:type="pct"/>
            <w:tcBorders>
              <w:top w:val="nil"/>
              <w:bottom w:val="single" w:sz="4" w:space="0" w:color="auto"/>
            </w:tcBorders>
          </w:tcPr>
          <w:p w14:paraId="6430CEF1" w14:textId="77777777" w:rsidR="00F15BD5" w:rsidRPr="00086BB0" w:rsidRDefault="00F15BD5" w:rsidP="003C0590">
            <w:pPr>
              <w:tabs>
                <w:tab w:val="left" w:pos="1418"/>
              </w:tabs>
              <w:spacing w:before="40" w:after="120"/>
            </w:pPr>
            <w:r w:rsidRPr="00086BB0">
              <w:t>8.00 pm (approx.)</w:t>
            </w:r>
          </w:p>
        </w:tc>
        <w:tc>
          <w:tcPr>
            <w:tcW w:w="4274" w:type="pct"/>
            <w:tcBorders>
              <w:top w:val="nil"/>
              <w:bottom w:val="single" w:sz="4" w:space="0" w:color="auto"/>
            </w:tcBorders>
          </w:tcPr>
          <w:p w14:paraId="3F7FF10E" w14:textId="77777777" w:rsidR="00F15BD5" w:rsidRPr="00086BB0" w:rsidRDefault="00F15BD5" w:rsidP="003C0590">
            <w:pPr>
              <w:tabs>
                <w:tab w:val="left" w:pos="2055"/>
              </w:tabs>
              <w:spacing w:before="40" w:after="120"/>
            </w:pPr>
            <w:r w:rsidRPr="00086BB0">
              <w:t>Adjournment (no debate)</w:t>
            </w:r>
          </w:p>
        </w:tc>
      </w:tr>
    </w:tbl>
    <w:p w14:paraId="07737F13" w14:textId="77777777" w:rsidR="004C0A48" w:rsidRPr="004C0A48" w:rsidRDefault="004C0A48">
      <w:pPr>
        <w:autoSpaceDE/>
        <w:autoSpaceDN/>
        <w:ind w:right="0"/>
        <w:rPr>
          <w:rFonts w:ascii="Arial" w:hAnsi="Arial" w:cs="Arial"/>
          <w:b/>
          <w:bCs/>
          <w:sz w:val="24"/>
          <w:szCs w:val="24"/>
        </w:rPr>
      </w:pPr>
      <w:r w:rsidRPr="004C0A48">
        <w:rPr>
          <w:rFonts w:ascii="Arial" w:hAnsi="Arial" w:cs="Arial"/>
          <w:b/>
          <w:bCs/>
          <w:sz w:val="24"/>
          <w:szCs w:val="24"/>
        </w:rPr>
        <w:br w:type="page"/>
      </w:r>
    </w:p>
    <w:p w14:paraId="74DEACFA" w14:textId="77777777" w:rsidR="00DE3A10" w:rsidRPr="004C0A48" w:rsidRDefault="00DE3A10" w:rsidP="007E352C">
      <w:pPr>
        <w:spacing w:before="40" w:after="40"/>
        <w:ind w:righ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4C0A48">
        <w:rPr>
          <w:rFonts w:ascii="Arial" w:hAnsi="Arial" w:cs="Arial"/>
          <w:b/>
          <w:bCs/>
          <w:sz w:val="24"/>
          <w:szCs w:val="24"/>
        </w:rPr>
        <w:lastRenderedPageBreak/>
        <w:t>FEDERATION CHAMBER (2R3)</w:t>
      </w:r>
    </w:p>
    <w:p w14:paraId="1D9EF20D" w14:textId="7E1B04CF" w:rsidR="00CA7614" w:rsidRPr="007E352C" w:rsidRDefault="00F60E9F" w:rsidP="007E352C">
      <w:pPr>
        <w:pStyle w:val="NoSpacing"/>
        <w:spacing w:before="80" w:after="8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352C">
        <w:rPr>
          <w:rFonts w:ascii="Times New Roman" w:hAnsi="Times New Roman"/>
          <w:b/>
          <w:bCs/>
          <w:sz w:val="24"/>
          <w:szCs w:val="24"/>
        </w:rPr>
        <w:t xml:space="preserve">Tuesday, </w:t>
      </w:r>
      <w:r w:rsidR="00193461" w:rsidRPr="007E352C">
        <w:rPr>
          <w:rFonts w:ascii="Times New Roman" w:hAnsi="Times New Roman"/>
          <w:b/>
          <w:bCs/>
          <w:sz w:val="24"/>
          <w:szCs w:val="24"/>
        </w:rPr>
        <w:t>25 March</w:t>
      </w:r>
    </w:p>
    <w:p w14:paraId="75B8A0AE" w14:textId="606737A0" w:rsidR="00F15BD5" w:rsidRPr="00F15BD5" w:rsidRDefault="00F15BD5" w:rsidP="00D75B02">
      <w:pPr>
        <w:spacing w:before="80" w:after="80"/>
        <w:ind w:right="-249"/>
        <w:rPr>
          <w:bCs/>
          <w:sz w:val="24"/>
          <w:szCs w:val="24"/>
        </w:rPr>
      </w:pPr>
      <w:r w:rsidRPr="00F15BD5">
        <w:rPr>
          <w:bCs/>
          <w:sz w:val="24"/>
          <w:szCs w:val="24"/>
        </w:rPr>
        <w:t xml:space="preserve">The Federation Chamber will not sit on Tuesday </w:t>
      </w:r>
      <w:r w:rsidR="00193461">
        <w:rPr>
          <w:bCs/>
          <w:sz w:val="24"/>
          <w:szCs w:val="24"/>
        </w:rPr>
        <w:t>25 March</w:t>
      </w:r>
    </w:p>
    <w:p w14:paraId="46F929BF" w14:textId="77777777" w:rsidR="00F15BD5" w:rsidRDefault="00F15BD5" w:rsidP="00D75B02">
      <w:pPr>
        <w:spacing w:before="80" w:after="80"/>
        <w:ind w:right="-249"/>
        <w:rPr>
          <w:b/>
          <w:bCs/>
          <w:sz w:val="24"/>
          <w:szCs w:val="24"/>
        </w:rPr>
      </w:pPr>
    </w:p>
    <w:p w14:paraId="5FC36C03" w14:textId="3E14798A" w:rsidR="00146EDC" w:rsidRPr="007E352C" w:rsidRDefault="00146EDC" w:rsidP="007E352C">
      <w:pPr>
        <w:pStyle w:val="NoSpacing"/>
        <w:spacing w:before="80" w:after="8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352C">
        <w:rPr>
          <w:rFonts w:ascii="Times New Roman" w:hAnsi="Times New Roman"/>
          <w:b/>
          <w:bCs/>
          <w:sz w:val="24"/>
          <w:szCs w:val="24"/>
        </w:rPr>
        <w:t>Wednesday</w:t>
      </w:r>
      <w:r w:rsidR="00F60E9F" w:rsidRPr="007E352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93461" w:rsidRPr="007E352C">
        <w:rPr>
          <w:rFonts w:ascii="Times New Roman" w:hAnsi="Times New Roman"/>
          <w:b/>
          <w:bCs/>
          <w:sz w:val="24"/>
          <w:szCs w:val="24"/>
        </w:rPr>
        <w:t>26 March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242"/>
        <w:gridCol w:w="8494"/>
      </w:tblGrid>
      <w:tr w:rsidR="004C0A48" w:rsidRPr="004C0A48" w14:paraId="01985DF3" w14:textId="77777777" w:rsidTr="007E352C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90F2" w14:textId="77777777" w:rsidR="00146EDC" w:rsidRPr="004C0A48" w:rsidRDefault="00A83833" w:rsidP="004A4F94">
            <w:pPr>
              <w:spacing w:before="40" w:after="40"/>
              <w:ind w:right="0"/>
            </w:pPr>
            <w:r w:rsidRPr="004C0A48">
              <w:t>9.3</w:t>
            </w:r>
            <w:r w:rsidR="00DA1C11" w:rsidRPr="004C0A48">
              <w:t>0</w:t>
            </w:r>
            <w:r w:rsidR="00146EDC" w:rsidRPr="004C0A48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764B" w14:textId="77777777" w:rsidR="00146EDC" w:rsidRPr="004C0A48" w:rsidRDefault="00146EDC" w:rsidP="00F86A88">
            <w:pPr>
              <w:spacing w:before="40" w:after="40"/>
              <w:ind w:right="0"/>
            </w:pPr>
            <w:r w:rsidRPr="004C0A48">
              <w:t>Federation Chamber meets</w:t>
            </w:r>
          </w:p>
          <w:p w14:paraId="1743080B" w14:textId="77777777" w:rsidR="00146EDC" w:rsidRPr="004C0A48" w:rsidRDefault="00146EDC" w:rsidP="00F86A88">
            <w:pPr>
              <w:spacing w:before="40" w:after="40"/>
              <w:ind w:right="0"/>
            </w:pPr>
            <w:r w:rsidRPr="004C0A48">
              <w:t>Members’ 3-minute constituency statements</w:t>
            </w:r>
          </w:p>
        </w:tc>
      </w:tr>
      <w:tr w:rsidR="004C0A48" w:rsidRPr="004C0A48" w14:paraId="2429E6C8" w14:textId="77777777" w:rsidTr="007E352C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DF7C" w14:textId="77777777" w:rsidR="00146EDC" w:rsidRPr="004C0A48" w:rsidRDefault="00146EDC" w:rsidP="00DA1C11">
            <w:pPr>
              <w:spacing w:before="40" w:after="40"/>
              <w:ind w:right="0"/>
            </w:pPr>
            <w:r w:rsidRPr="004C0A48">
              <w:t>10.</w:t>
            </w:r>
            <w:r w:rsidR="00A83833" w:rsidRPr="004C0A48">
              <w:t>0</w:t>
            </w:r>
            <w:r w:rsidRPr="004C0A48">
              <w:t>0 am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7854" w14:textId="3DD8F934" w:rsidR="00745A57" w:rsidRPr="004C0A48" w:rsidRDefault="00745A57" w:rsidP="00F86A88">
            <w:pPr>
              <w:spacing w:before="40" w:after="40"/>
              <w:ind w:right="0"/>
            </w:pPr>
            <w:r w:rsidRPr="004C0A48">
              <w:rPr>
                <w:lang w:val="en-US"/>
              </w:rPr>
              <w:t xml:space="preserve">Resumption of </w:t>
            </w:r>
            <w:r w:rsidR="00E271E8">
              <w:rPr>
                <w:lang w:val="en-US"/>
              </w:rPr>
              <w:t>debate</w:t>
            </w:r>
            <w:r w:rsidRPr="004C0A48">
              <w:rPr>
                <w:lang w:val="en-US"/>
              </w:rPr>
              <w:t xml:space="preserve">: </w:t>
            </w:r>
          </w:p>
          <w:p w14:paraId="408407BE" w14:textId="2E34B83C" w:rsidR="00146EDC" w:rsidRPr="004C0A48" w:rsidRDefault="002805EB" w:rsidP="002805EB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>
              <w:rPr>
                <w:bCs/>
              </w:rPr>
              <w:t xml:space="preserve">Condolence – the Hon </w:t>
            </w:r>
            <w:r w:rsidR="008B0522">
              <w:rPr>
                <w:bCs/>
              </w:rPr>
              <w:t xml:space="preserve">Dr </w:t>
            </w:r>
            <w:r>
              <w:rPr>
                <w:bCs/>
              </w:rPr>
              <w:t xml:space="preserve">Rosemary Crowley </w:t>
            </w:r>
            <w:r w:rsidR="008B0522">
              <w:rPr>
                <w:bCs/>
              </w:rPr>
              <w:t>AO</w:t>
            </w:r>
          </w:p>
        </w:tc>
      </w:tr>
      <w:tr w:rsidR="004C0A48" w:rsidRPr="004C0A48" w14:paraId="01F3810D" w14:textId="77777777" w:rsidTr="007E352C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4990" w14:textId="77777777" w:rsidR="00146EDC" w:rsidRPr="004C0A48" w:rsidRDefault="00146EDC" w:rsidP="004A4F94">
            <w:pPr>
              <w:spacing w:before="40" w:after="40"/>
              <w:ind w:right="0"/>
            </w:pPr>
            <w:r w:rsidRPr="004C0A48">
              <w:t>1.00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2162" w14:textId="77777777" w:rsidR="00146EDC" w:rsidRPr="004C0A48" w:rsidRDefault="00CA7614" w:rsidP="00F86A88">
            <w:pPr>
              <w:spacing w:before="40" w:after="60"/>
              <w:ind w:right="0"/>
            </w:pPr>
            <w:r w:rsidRPr="004C0A48">
              <w:t>Suspension</w:t>
            </w:r>
          </w:p>
        </w:tc>
      </w:tr>
      <w:tr w:rsidR="004C0A48" w:rsidRPr="004C0A48" w14:paraId="760692C9" w14:textId="77777777" w:rsidTr="007E352C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7808" w14:textId="77777777" w:rsidR="00CA7614" w:rsidRPr="004C0A48" w:rsidRDefault="00CA7614" w:rsidP="004A4F94">
            <w:pPr>
              <w:spacing w:before="40" w:after="40"/>
              <w:ind w:right="0"/>
            </w:pPr>
            <w:r w:rsidRPr="004C0A48">
              <w:t>4.00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C079" w14:textId="77777777" w:rsidR="00CA7614" w:rsidRPr="004C0A48" w:rsidRDefault="00CA7614" w:rsidP="00F86A88">
            <w:pPr>
              <w:spacing w:before="40" w:after="40"/>
              <w:ind w:right="0"/>
            </w:pPr>
            <w:r w:rsidRPr="004C0A48">
              <w:rPr>
                <w:lang w:val="en-US"/>
              </w:rPr>
              <w:t xml:space="preserve">Resumption of debate: </w:t>
            </w:r>
          </w:p>
          <w:p w14:paraId="78126DAE" w14:textId="6A6A066B" w:rsidR="00CA7614" w:rsidRPr="004C0A48" w:rsidRDefault="002805EB" w:rsidP="00043ADB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E271E8">
              <w:rPr>
                <w:bCs/>
              </w:rPr>
              <w:t>TBA</w:t>
            </w:r>
          </w:p>
        </w:tc>
      </w:tr>
      <w:tr w:rsidR="004C0A48" w:rsidRPr="004C0A48" w14:paraId="74B58E28" w14:textId="77777777" w:rsidTr="007E352C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1C7B" w14:textId="77777777" w:rsidR="00CA7614" w:rsidRPr="004C0A48" w:rsidRDefault="00CA7614" w:rsidP="004A4F94">
            <w:pPr>
              <w:spacing w:before="40" w:after="40"/>
              <w:ind w:right="0"/>
            </w:pPr>
            <w:r w:rsidRPr="004C0A48">
              <w:t>7.30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9770" w14:textId="77777777" w:rsidR="00CA7614" w:rsidRPr="004C0A48" w:rsidRDefault="00CA7614" w:rsidP="00F86A88">
            <w:pPr>
              <w:spacing w:before="40" w:after="120"/>
              <w:ind w:right="0"/>
              <w:rPr>
                <w:lang w:val="en-US"/>
              </w:rPr>
            </w:pPr>
            <w:r w:rsidRPr="004C0A48">
              <w:t>Adjournment (no debate)</w:t>
            </w:r>
          </w:p>
        </w:tc>
      </w:tr>
    </w:tbl>
    <w:p w14:paraId="741B9900" w14:textId="77777777" w:rsidR="00F15BD5" w:rsidRDefault="00F15BD5" w:rsidP="00D75B02">
      <w:pPr>
        <w:spacing w:before="80" w:after="80"/>
        <w:ind w:right="0"/>
        <w:rPr>
          <w:b/>
          <w:bCs/>
          <w:sz w:val="24"/>
          <w:szCs w:val="24"/>
        </w:rPr>
      </w:pPr>
    </w:p>
    <w:p w14:paraId="61C99A98" w14:textId="6DDB22E9" w:rsidR="00146EDC" w:rsidRPr="007E352C" w:rsidRDefault="00146EDC" w:rsidP="007E352C">
      <w:pPr>
        <w:pStyle w:val="NoSpacing"/>
        <w:spacing w:before="80" w:after="8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352C">
        <w:rPr>
          <w:rFonts w:ascii="Times New Roman" w:hAnsi="Times New Roman"/>
          <w:b/>
          <w:bCs/>
          <w:sz w:val="24"/>
          <w:szCs w:val="24"/>
        </w:rPr>
        <w:t xml:space="preserve">Thursday, </w:t>
      </w:r>
      <w:r w:rsidR="00193461" w:rsidRPr="007E352C">
        <w:rPr>
          <w:rFonts w:ascii="Times New Roman" w:hAnsi="Times New Roman"/>
          <w:b/>
          <w:bCs/>
          <w:sz w:val="24"/>
          <w:szCs w:val="24"/>
        </w:rPr>
        <w:t>27 March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242"/>
        <w:gridCol w:w="8494"/>
      </w:tblGrid>
      <w:tr w:rsidR="00A6558D" w:rsidRPr="001577EA" w14:paraId="11F7ECED" w14:textId="77777777" w:rsidTr="007E352C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B454" w14:textId="77777777" w:rsidR="00A6558D" w:rsidRPr="001577EA" w:rsidRDefault="00A6558D" w:rsidP="005B7046">
            <w:pPr>
              <w:spacing w:before="40" w:after="40"/>
              <w:ind w:right="0"/>
            </w:pPr>
            <w:r w:rsidRPr="001577EA">
              <w:t>9.30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EBEB3" w14:textId="77777777" w:rsidR="00A6558D" w:rsidRPr="001577EA" w:rsidRDefault="00A6558D" w:rsidP="005B7046">
            <w:pPr>
              <w:spacing w:before="40" w:after="40"/>
              <w:ind w:right="0"/>
            </w:pPr>
            <w:r w:rsidRPr="001577EA">
              <w:t>Federation Chamber meets</w:t>
            </w:r>
          </w:p>
          <w:p w14:paraId="0146BE1C" w14:textId="77777777" w:rsidR="00A6558D" w:rsidRPr="001577EA" w:rsidRDefault="00A6558D" w:rsidP="005B7046">
            <w:pPr>
              <w:spacing w:before="40" w:after="40"/>
              <w:ind w:right="0"/>
            </w:pPr>
            <w:r w:rsidRPr="001577EA">
              <w:t>Members’ 3-minute constituency statements</w:t>
            </w:r>
          </w:p>
        </w:tc>
      </w:tr>
      <w:tr w:rsidR="00A6558D" w:rsidRPr="0028769F" w14:paraId="7333B6A5" w14:textId="77777777" w:rsidTr="007E352C">
        <w:trPr>
          <w:trHeight w:val="68"/>
        </w:trPr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8EEC7" w14:textId="77777777" w:rsidR="00A6558D" w:rsidRPr="0028769F" w:rsidRDefault="00A6558D" w:rsidP="005B7046">
            <w:pPr>
              <w:spacing w:before="40" w:after="40"/>
              <w:ind w:right="0"/>
            </w:pPr>
            <w:r w:rsidRPr="0028769F">
              <w:t>10.</w:t>
            </w:r>
            <w:r>
              <w:t>0</w:t>
            </w:r>
            <w:bookmarkStart w:id="0" w:name="_GoBack"/>
            <w:bookmarkEnd w:id="0"/>
            <w:r w:rsidRPr="0028769F">
              <w:t>0 am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33DA" w14:textId="32AAC0C9" w:rsidR="00A6558D" w:rsidRPr="0028769F" w:rsidRDefault="00A6558D" w:rsidP="005B7046">
            <w:pPr>
              <w:spacing w:before="40" w:after="40"/>
              <w:ind w:right="0"/>
            </w:pPr>
            <w:r w:rsidRPr="0028769F">
              <w:rPr>
                <w:lang w:val="en-US"/>
              </w:rPr>
              <w:t xml:space="preserve">Resumption of </w:t>
            </w:r>
            <w:r w:rsidR="00E271E8">
              <w:rPr>
                <w:lang w:val="en-US"/>
              </w:rPr>
              <w:t>statements</w:t>
            </w:r>
            <w:r w:rsidRPr="0028769F">
              <w:rPr>
                <w:lang w:val="en-US"/>
              </w:rPr>
              <w:t xml:space="preserve">: </w:t>
            </w:r>
          </w:p>
          <w:p w14:paraId="1BBB157A" w14:textId="78DC6C39" w:rsidR="00A6558D" w:rsidRPr="005D708E" w:rsidRDefault="00692934" w:rsidP="00AC360A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>
              <w:rPr>
                <w:bCs/>
              </w:rPr>
              <w:t>Women’s Budget Statement</w:t>
            </w:r>
          </w:p>
        </w:tc>
      </w:tr>
      <w:tr w:rsidR="00E46704" w:rsidRPr="0028769F" w14:paraId="1C3DC1FC" w14:textId="77777777" w:rsidTr="007E352C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11F2" w14:textId="58F55777" w:rsidR="00E46704" w:rsidRPr="0028769F" w:rsidRDefault="00E271E8" w:rsidP="00E46704">
            <w:pPr>
              <w:spacing w:before="40" w:after="40"/>
              <w:ind w:right="0"/>
            </w:pPr>
            <w:r>
              <w:t>12</w:t>
            </w:r>
            <w:r w:rsidR="00AC5ACD">
              <w:t>.30 pm</w:t>
            </w:r>
          </w:p>
        </w:tc>
        <w:tc>
          <w:tcPr>
            <w:tcW w:w="4362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497B" w14:textId="0D4894E0" w:rsidR="00E46704" w:rsidRPr="0028769F" w:rsidRDefault="00AC5ACD" w:rsidP="00E46704">
            <w:pPr>
              <w:spacing w:before="40" w:after="60"/>
              <w:ind w:right="0"/>
            </w:pPr>
            <w:r>
              <w:t>A</w:t>
            </w:r>
            <w:r w:rsidR="008B3716">
              <w:t>djournment debate (</w:t>
            </w:r>
            <w:r w:rsidR="008B3716" w:rsidRPr="004C0A48">
              <w:t>1/2 hour</w:t>
            </w:r>
            <w:r w:rsidR="008B3716">
              <w:t>)</w:t>
            </w:r>
          </w:p>
        </w:tc>
      </w:tr>
    </w:tbl>
    <w:p w14:paraId="6E160D96" w14:textId="77777777" w:rsidR="00C24972" w:rsidRDefault="00C24972" w:rsidP="00C24972">
      <w:pPr>
        <w:spacing w:before="40" w:after="40"/>
        <w:ind w:right="0"/>
        <w:rPr>
          <w:sz w:val="18"/>
          <w:szCs w:val="18"/>
        </w:rPr>
      </w:pPr>
    </w:p>
    <w:p w14:paraId="5F142887" w14:textId="77777777" w:rsidR="00BF6AF0" w:rsidRPr="003915DC" w:rsidRDefault="00BF6AF0" w:rsidP="00C24972">
      <w:pPr>
        <w:spacing w:before="40" w:after="40"/>
        <w:ind w:right="0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4"/>
        <w:gridCol w:w="5282"/>
      </w:tblGrid>
      <w:tr w:rsidR="005A30E9" w14:paraId="5ECD73A5" w14:textId="77777777" w:rsidTr="00C769B8">
        <w:tc>
          <w:tcPr>
            <w:tcW w:w="2290" w:type="pct"/>
            <w:shd w:val="clear" w:color="auto" w:fill="auto"/>
            <w:vAlign w:val="center"/>
          </w:tcPr>
          <w:p w14:paraId="2363B8C2" w14:textId="77777777" w:rsidR="005A30E9" w:rsidRDefault="005A30E9" w:rsidP="00C769B8">
            <w:r>
              <w:rPr>
                <w:rFonts w:ascii="Arial" w:hAnsi="Arial" w:cs="Arial"/>
                <w:b/>
                <w:sz w:val="21"/>
                <w:szCs w:val="21"/>
              </w:rPr>
              <w:t>Alex Philp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3B3ABAA" w14:textId="77777777" w:rsidR="005A30E9" w:rsidRDefault="005A30E9" w:rsidP="00C769B8"/>
        </w:tc>
      </w:tr>
      <w:tr w:rsidR="005A30E9" w14:paraId="7FFF636C" w14:textId="77777777" w:rsidTr="00C769B8">
        <w:tc>
          <w:tcPr>
            <w:tcW w:w="2290" w:type="pct"/>
            <w:shd w:val="clear" w:color="auto" w:fill="auto"/>
            <w:vAlign w:val="center"/>
          </w:tcPr>
          <w:p w14:paraId="0ADA6772" w14:textId="77777777" w:rsidR="005A30E9" w:rsidRPr="00522B60" w:rsidRDefault="005A30E9" w:rsidP="00C769B8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Pr="00522B60">
              <w:rPr>
                <w:rFonts w:ascii="Arial" w:hAnsi="Arial" w:cs="Arial"/>
                <w:sz w:val="18"/>
                <w:szCs w:val="18"/>
              </w:rPr>
              <w:t>R Parliamentary Liaison Officer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77BF4678" w14:textId="77777777" w:rsidR="005A30E9" w:rsidRDefault="005A30E9" w:rsidP="00C769B8"/>
        </w:tc>
      </w:tr>
      <w:tr w:rsidR="005A30E9" w14:paraId="682EBF00" w14:textId="77777777" w:rsidTr="00C769B8">
        <w:trPr>
          <w:trHeight w:val="271"/>
        </w:trPr>
        <w:tc>
          <w:tcPr>
            <w:tcW w:w="2290" w:type="pct"/>
            <w:shd w:val="clear" w:color="auto" w:fill="auto"/>
            <w:vAlign w:val="center"/>
          </w:tcPr>
          <w:p w14:paraId="039633EE" w14:textId="77777777" w:rsidR="005A30E9" w:rsidRPr="00522B60" w:rsidRDefault="005A30E9" w:rsidP="00C769B8">
            <w:pPr>
              <w:rPr>
                <w:rFonts w:ascii="Arial" w:hAnsi="Arial" w:cs="Arial"/>
                <w:sz w:val="18"/>
                <w:szCs w:val="18"/>
              </w:rPr>
            </w:pPr>
            <w:r w:rsidRPr="00522B60">
              <w:rPr>
                <w:rFonts w:ascii="Wingdings" w:hAnsi="Wingdings"/>
                <w:sz w:val="18"/>
                <w:szCs w:val="18"/>
              </w:rPr>
              <w:t></w:t>
            </w:r>
            <w:r w:rsidRPr="00522B60">
              <w:rPr>
                <w:rFonts w:ascii="Arial" w:hAnsi="Arial" w:cs="Arial"/>
                <w:sz w:val="18"/>
                <w:szCs w:val="18"/>
              </w:rPr>
              <w:t xml:space="preserve"> 6277 7377 | 0407 401 270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3452D128" w14:textId="77777777" w:rsidR="005A30E9" w:rsidRDefault="005A30E9" w:rsidP="005A30E9">
            <w:pPr>
              <w:ind w:right="-10"/>
              <w:jc w:val="right"/>
            </w:pPr>
            <w:r w:rsidRPr="005C1D6B">
              <w:rPr>
                <w:sz w:val="18"/>
                <w:szCs w:val="18"/>
              </w:rPr>
              <w:t>View online</w:t>
            </w:r>
            <w:r>
              <w:rPr>
                <w:sz w:val="18"/>
                <w:szCs w:val="18"/>
              </w:rPr>
              <w:t xml:space="preserve"> at:</w:t>
            </w:r>
          </w:p>
        </w:tc>
      </w:tr>
      <w:tr w:rsidR="005A30E9" w14:paraId="723FAD38" w14:textId="77777777" w:rsidTr="00C769B8">
        <w:tc>
          <w:tcPr>
            <w:tcW w:w="2290" w:type="pct"/>
            <w:shd w:val="clear" w:color="auto" w:fill="auto"/>
            <w:vAlign w:val="center"/>
          </w:tcPr>
          <w:p w14:paraId="64624A2D" w14:textId="527D69A2" w:rsidR="005A30E9" w:rsidRPr="00522B60" w:rsidRDefault="005A30E9" w:rsidP="009F15C3">
            <w:pPr>
              <w:rPr>
                <w:rFonts w:ascii="Wingdings" w:hAnsi="Wingdings"/>
                <w:sz w:val="18"/>
                <w:szCs w:val="18"/>
              </w:rPr>
            </w:pPr>
            <w:r w:rsidRPr="00B96A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Issued: </w:t>
            </w:r>
            <w:r w:rsidR="009F15C3">
              <w:rPr>
                <w:rFonts w:ascii="Arial" w:hAnsi="Arial" w:cs="Arial"/>
                <w:b/>
                <w:bCs/>
                <w:sz w:val="18"/>
                <w:szCs w:val="18"/>
              </w:rPr>
              <w:t>19 March 2025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29C47EC2" w14:textId="77777777" w:rsidR="005A30E9" w:rsidRPr="00144D63" w:rsidRDefault="007E352C" w:rsidP="005A30E9">
            <w:pPr>
              <w:ind w:right="0"/>
              <w:jc w:val="right"/>
              <w:rPr>
                <w:sz w:val="18"/>
                <w:szCs w:val="18"/>
              </w:rPr>
            </w:pPr>
            <w:hyperlink r:id="rId12" w:history="1">
              <w:r w:rsidR="005A30E9" w:rsidRPr="00725D2D">
                <w:rPr>
                  <w:rStyle w:val="Hyperlink"/>
                  <w:sz w:val="18"/>
                  <w:szCs w:val="18"/>
                </w:rPr>
                <w:t>http://www.pmc.gov.au/government/parliamentary-information</w:t>
              </w:r>
            </w:hyperlink>
            <w:r w:rsidR="005A30E9" w:rsidRPr="005C1D6B">
              <w:rPr>
                <w:sz w:val="18"/>
                <w:szCs w:val="18"/>
              </w:rPr>
              <w:t xml:space="preserve"> </w:t>
            </w:r>
          </w:p>
        </w:tc>
      </w:tr>
      <w:tr w:rsidR="005A30E9" w14:paraId="2B871885" w14:textId="77777777" w:rsidTr="00C769B8">
        <w:tc>
          <w:tcPr>
            <w:tcW w:w="2290" w:type="pct"/>
            <w:shd w:val="clear" w:color="auto" w:fill="auto"/>
          </w:tcPr>
          <w:p w14:paraId="0FE527E5" w14:textId="77777777" w:rsidR="005A30E9" w:rsidRDefault="005A30E9" w:rsidP="00C76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383B0E" w14:textId="77777777" w:rsidR="005A30E9" w:rsidRDefault="005A30E9" w:rsidP="00C76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0" w:type="pct"/>
            <w:shd w:val="clear" w:color="auto" w:fill="auto"/>
          </w:tcPr>
          <w:p w14:paraId="393E7123" w14:textId="77777777" w:rsidR="005A30E9" w:rsidRDefault="005A30E9" w:rsidP="00C769B8"/>
        </w:tc>
      </w:tr>
      <w:tr w:rsidR="005A30E9" w14:paraId="20C0E665" w14:textId="77777777" w:rsidTr="00C769B8">
        <w:tc>
          <w:tcPr>
            <w:tcW w:w="5000" w:type="pct"/>
            <w:gridSpan w:val="2"/>
            <w:shd w:val="clear" w:color="auto" w:fill="auto"/>
          </w:tcPr>
          <w:p w14:paraId="78C460C2" w14:textId="77777777" w:rsidR="005A30E9" w:rsidRDefault="005A30E9" w:rsidP="00C769B8">
            <w:r w:rsidRPr="00A57A91">
              <w:rPr>
                <w:sz w:val="18"/>
                <w:szCs w:val="18"/>
              </w:rPr>
              <w:t>Please note that high-priority bills may be programed for debate a</w:t>
            </w:r>
            <w:r>
              <w:rPr>
                <w:sz w:val="18"/>
                <w:szCs w:val="18"/>
              </w:rPr>
              <w:t xml:space="preserve">s required during the sittings. </w:t>
            </w:r>
            <w:r w:rsidRPr="003915DC">
              <w:rPr>
                <w:sz w:val="18"/>
                <w:szCs w:val="18"/>
              </w:rPr>
              <w:t xml:space="preserve">Senate initiated bills are shown in </w:t>
            </w:r>
            <w:r w:rsidRPr="003915DC">
              <w:rPr>
                <w:i/>
                <w:iCs/>
                <w:sz w:val="18"/>
                <w:szCs w:val="18"/>
              </w:rPr>
              <w:t>italics</w:t>
            </w:r>
            <w:r w:rsidRPr="003915DC">
              <w:rPr>
                <w:sz w:val="18"/>
                <w:szCs w:val="18"/>
              </w:rPr>
              <w:t>.</w:t>
            </w:r>
            <w:r w:rsidRPr="00245F53">
              <w:rPr>
                <w:sz w:val="18"/>
                <w:szCs w:val="18"/>
              </w:rPr>
              <w:t xml:space="preserve"> </w:t>
            </w:r>
            <w:r w:rsidRPr="003915DC">
              <w:rPr>
                <w:sz w:val="18"/>
                <w:szCs w:val="18"/>
              </w:rPr>
              <w:t>Debate on bills marked with an * cannot proceed until the bills are received from the Senate, but may occur earlier than shown if received earlier than estimated.</w:t>
            </w:r>
            <w:r>
              <w:rPr>
                <w:sz w:val="18"/>
                <w:szCs w:val="18"/>
              </w:rPr>
              <w:t xml:space="preserve"> Bills marked with a # may be referred to the Federation Chamber for debate.</w:t>
            </w:r>
          </w:p>
        </w:tc>
      </w:tr>
    </w:tbl>
    <w:p w14:paraId="2353642B" w14:textId="77777777" w:rsidR="00484510" w:rsidRPr="00E1453A" w:rsidRDefault="00484510" w:rsidP="0044479A">
      <w:pPr>
        <w:spacing w:before="40" w:after="40"/>
        <w:ind w:right="0"/>
        <w:rPr>
          <w:sz w:val="18"/>
          <w:szCs w:val="18"/>
        </w:rPr>
      </w:pPr>
    </w:p>
    <w:sectPr w:rsidR="00484510" w:rsidRPr="00E1453A" w:rsidSect="004154E8">
      <w:footerReference w:type="default" r:id="rId13"/>
      <w:pgSz w:w="11906" w:h="16838"/>
      <w:pgMar w:top="1440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944D0" w14:textId="77777777" w:rsidR="00300693" w:rsidRDefault="00300693" w:rsidP="00932B91">
      <w:r>
        <w:separator/>
      </w:r>
    </w:p>
  </w:endnote>
  <w:endnote w:type="continuationSeparator" w:id="0">
    <w:p w14:paraId="7430A9EE" w14:textId="77777777" w:rsidR="00300693" w:rsidRDefault="00300693" w:rsidP="0093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C5BE" w14:textId="6F3CB942" w:rsidR="00932B91" w:rsidRPr="00932B91" w:rsidRDefault="00932B91" w:rsidP="00C63269">
    <w:pPr>
      <w:pStyle w:val="Footer"/>
      <w:jc w:val="right"/>
    </w:pPr>
    <w:r w:rsidRPr="00932B91">
      <w:t xml:space="preserve">Page </w:t>
    </w:r>
    <w:r w:rsidRPr="00932B91">
      <w:rPr>
        <w:bCs/>
      </w:rPr>
      <w:fldChar w:fldCharType="begin"/>
    </w:r>
    <w:r w:rsidRPr="00932B91">
      <w:rPr>
        <w:bCs/>
      </w:rPr>
      <w:instrText xml:space="preserve"> PAGE </w:instrText>
    </w:r>
    <w:r w:rsidRPr="00932B91">
      <w:rPr>
        <w:bCs/>
      </w:rPr>
      <w:fldChar w:fldCharType="separate"/>
    </w:r>
    <w:r w:rsidR="007E352C">
      <w:rPr>
        <w:bCs/>
        <w:noProof/>
      </w:rPr>
      <w:t>1</w:t>
    </w:r>
    <w:r w:rsidRPr="00932B91">
      <w:rPr>
        <w:bCs/>
      </w:rPr>
      <w:fldChar w:fldCharType="end"/>
    </w:r>
    <w:r w:rsidRPr="00932B91">
      <w:t xml:space="preserve"> of </w:t>
    </w:r>
    <w:r w:rsidRPr="00932B91">
      <w:rPr>
        <w:bCs/>
      </w:rPr>
      <w:fldChar w:fldCharType="begin"/>
    </w:r>
    <w:r w:rsidRPr="00932B91">
      <w:rPr>
        <w:bCs/>
      </w:rPr>
      <w:instrText xml:space="preserve"> NUMPAGES  </w:instrText>
    </w:r>
    <w:r w:rsidRPr="00932B91">
      <w:rPr>
        <w:bCs/>
      </w:rPr>
      <w:fldChar w:fldCharType="separate"/>
    </w:r>
    <w:r w:rsidR="007E352C">
      <w:rPr>
        <w:bCs/>
        <w:noProof/>
      </w:rPr>
      <w:t>3</w:t>
    </w:r>
    <w:r w:rsidRPr="00932B91">
      <w:rPr>
        <w:bCs/>
      </w:rPr>
      <w:fldChar w:fldCharType="end"/>
    </w:r>
  </w:p>
  <w:p w14:paraId="38771158" w14:textId="77777777" w:rsidR="00932B91" w:rsidRDefault="0093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6974B" w14:textId="77777777" w:rsidR="00300693" w:rsidRDefault="00300693" w:rsidP="00932B91">
      <w:r>
        <w:separator/>
      </w:r>
    </w:p>
  </w:footnote>
  <w:footnote w:type="continuationSeparator" w:id="0">
    <w:p w14:paraId="4080C871" w14:textId="77777777" w:rsidR="00300693" w:rsidRDefault="00300693" w:rsidP="0093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C77"/>
    <w:multiLevelType w:val="hybridMultilevel"/>
    <w:tmpl w:val="0B7E381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B2F50"/>
    <w:multiLevelType w:val="hybridMultilevel"/>
    <w:tmpl w:val="9AFC6430"/>
    <w:lvl w:ilvl="0" w:tplc="E64EF2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1A11"/>
    <w:multiLevelType w:val="hybridMultilevel"/>
    <w:tmpl w:val="C5C250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21DA"/>
    <w:multiLevelType w:val="hybridMultilevel"/>
    <w:tmpl w:val="7772E2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17BB"/>
    <w:multiLevelType w:val="hybridMultilevel"/>
    <w:tmpl w:val="40EC2B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A2FF0"/>
    <w:multiLevelType w:val="hybridMultilevel"/>
    <w:tmpl w:val="7F6E34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670F"/>
    <w:multiLevelType w:val="hybridMultilevel"/>
    <w:tmpl w:val="06C62B90"/>
    <w:lvl w:ilvl="0" w:tplc="BF500DE8">
      <w:start w:val="6289"/>
      <w:numFmt w:val="bullet"/>
      <w:lvlText w:val="-"/>
      <w:lvlJc w:val="left"/>
      <w:pPr>
        <w:tabs>
          <w:tab w:val="num" w:pos="2062"/>
        </w:tabs>
        <w:ind w:left="2062" w:hanging="284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E01B9"/>
    <w:multiLevelType w:val="hybridMultilevel"/>
    <w:tmpl w:val="92E295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501AE"/>
    <w:multiLevelType w:val="hybridMultilevel"/>
    <w:tmpl w:val="DCE28D88"/>
    <w:lvl w:ilvl="0" w:tplc="C2F85A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23267"/>
    <w:multiLevelType w:val="hybridMultilevel"/>
    <w:tmpl w:val="D318F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42A54"/>
    <w:multiLevelType w:val="hybridMultilevel"/>
    <w:tmpl w:val="23C6EA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2347C"/>
    <w:multiLevelType w:val="hybridMultilevel"/>
    <w:tmpl w:val="212612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A762FB"/>
    <w:multiLevelType w:val="hybridMultilevel"/>
    <w:tmpl w:val="CDBE7D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E6945"/>
    <w:multiLevelType w:val="singleLevel"/>
    <w:tmpl w:val="9C4EE494"/>
    <w:lvl w:ilvl="0">
      <w:start w:val="10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 w15:restartNumberingAfterBreak="0">
    <w:nsid w:val="65123942"/>
    <w:multiLevelType w:val="hybridMultilevel"/>
    <w:tmpl w:val="C5A6F6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C1AE0"/>
    <w:multiLevelType w:val="hybridMultilevel"/>
    <w:tmpl w:val="41A84B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E23F2"/>
    <w:multiLevelType w:val="hybridMultilevel"/>
    <w:tmpl w:val="6E76FC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77F9B"/>
    <w:multiLevelType w:val="hybridMultilevel"/>
    <w:tmpl w:val="764494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91AA9"/>
    <w:multiLevelType w:val="hybridMultilevel"/>
    <w:tmpl w:val="F49A7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E6B"/>
    <w:multiLevelType w:val="hybridMultilevel"/>
    <w:tmpl w:val="F43684D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7"/>
  </w:num>
  <w:num w:numId="5">
    <w:abstractNumId w:val="2"/>
  </w:num>
  <w:num w:numId="6">
    <w:abstractNumId w:val="12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20"/>
  </w:num>
  <w:num w:numId="14">
    <w:abstractNumId w:val="19"/>
  </w:num>
  <w:num w:numId="15">
    <w:abstractNumId w:val="10"/>
  </w:num>
  <w:num w:numId="16">
    <w:abstractNumId w:val="13"/>
  </w:num>
  <w:num w:numId="17">
    <w:abstractNumId w:val="15"/>
  </w:num>
  <w:num w:numId="18">
    <w:abstractNumId w:val="18"/>
  </w:num>
  <w:num w:numId="19">
    <w:abstractNumId w:val="21"/>
  </w:num>
  <w:num w:numId="20">
    <w:abstractNumId w:val="6"/>
  </w:num>
  <w:num w:numId="21">
    <w:abstractNumId w:val="0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1EB1"/>
    <w:rsid w:val="00002E8E"/>
    <w:rsid w:val="00005446"/>
    <w:rsid w:val="00006F13"/>
    <w:rsid w:val="0001142E"/>
    <w:rsid w:val="00012D07"/>
    <w:rsid w:val="000231D6"/>
    <w:rsid w:val="00026567"/>
    <w:rsid w:val="000321E7"/>
    <w:rsid w:val="00042C1A"/>
    <w:rsid w:val="00043928"/>
    <w:rsid w:val="00043ADB"/>
    <w:rsid w:val="00045950"/>
    <w:rsid w:val="00047133"/>
    <w:rsid w:val="00047D37"/>
    <w:rsid w:val="00047FEE"/>
    <w:rsid w:val="00053D37"/>
    <w:rsid w:val="000554AC"/>
    <w:rsid w:val="00080BD9"/>
    <w:rsid w:val="000825FF"/>
    <w:rsid w:val="00084BC1"/>
    <w:rsid w:val="00086BB0"/>
    <w:rsid w:val="0008782B"/>
    <w:rsid w:val="000B6147"/>
    <w:rsid w:val="000B7F12"/>
    <w:rsid w:val="000C4801"/>
    <w:rsid w:val="000D7981"/>
    <w:rsid w:val="000E3F43"/>
    <w:rsid w:val="000F4A6E"/>
    <w:rsid w:val="00100FF6"/>
    <w:rsid w:val="001034B9"/>
    <w:rsid w:val="0011000B"/>
    <w:rsid w:val="00113342"/>
    <w:rsid w:val="001400D6"/>
    <w:rsid w:val="00142079"/>
    <w:rsid w:val="00142A62"/>
    <w:rsid w:val="00144025"/>
    <w:rsid w:val="00144C14"/>
    <w:rsid w:val="00144D63"/>
    <w:rsid w:val="00146EDC"/>
    <w:rsid w:val="00151277"/>
    <w:rsid w:val="0015349A"/>
    <w:rsid w:val="001552D5"/>
    <w:rsid w:val="0015739A"/>
    <w:rsid w:val="001629FE"/>
    <w:rsid w:val="00164DDB"/>
    <w:rsid w:val="00172D4A"/>
    <w:rsid w:val="00177237"/>
    <w:rsid w:val="001818E7"/>
    <w:rsid w:val="00193461"/>
    <w:rsid w:val="00197ECA"/>
    <w:rsid w:val="001A1E26"/>
    <w:rsid w:val="001A35A9"/>
    <w:rsid w:val="001A4A73"/>
    <w:rsid w:val="001A7C13"/>
    <w:rsid w:val="001B162B"/>
    <w:rsid w:val="001B3EE3"/>
    <w:rsid w:val="001C218A"/>
    <w:rsid w:val="001C3A6E"/>
    <w:rsid w:val="001C4EC2"/>
    <w:rsid w:val="001C714C"/>
    <w:rsid w:val="001D46C8"/>
    <w:rsid w:val="001D7512"/>
    <w:rsid w:val="001E2339"/>
    <w:rsid w:val="001E7D28"/>
    <w:rsid w:val="001F0D85"/>
    <w:rsid w:val="001F3814"/>
    <w:rsid w:val="001F5394"/>
    <w:rsid w:val="0021348A"/>
    <w:rsid w:val="00224B80"/>
    <w:rsid w:val="00225714"/>
    <w:rsid w:val="00227A10"/>
    <w:rsid w:val="00241F6A"/>
    <w:rsid w:val="00242435"/>
    <w:rsid w:val="00245F53"/>
    <w:rsid w:val="00255EAE"/>
    <w:rsid w:val="00255FAA"/>
    <w:rsid w:val="00267F40"/>
    <w:rsid w:val="0027299B"/>
    <w:rsid w:val="00273DA4"/>
    <w:rsid w:val="002805EB"/>
    <w:rsid w:val="0028175D"/>
    <w:rsid w:val="0028769F"/>
    <w:rsid w:val="00290EA9"/>
    <w:rsid w:val="00293289"/>
    <w:rsid w:val="00296223"/>
    <w:rsid w:val="002A23AC"/>
    <w:rsid w:val="002A40C6"/>
    <w:rsid w:val="002B5E33"/>
    <w:rsid w:val="002D1D12"/>
    <w:rsid w:val="002D3206"/>
    <w:rsid w:val="002D6AFF"/>
    <w:rsid w:val="002E1A96"/>
    <w:rsid w:val="002E1AD5"/>
    <w:rsid w:val="002E6B4B"/>
    <w:rsid w:val="002F12DF"/>
    <w:rsid w:val="002F4B3A"/>
    <w:rsid w:val="002F5C6B"/>
    <w:rsid w:val="00300693"/>
    <w:rsid w:val="00303E77"/>
    <w:rsid w:val="003079F5"/>
    <w:rsid w:val="003113A4"/>
    <w:rsid w:val="00312088"/>
    <w:rsid w:val="00316567"/>
    <w:rsid w:val="003207AF"/>
    <w:rsid w:val="00321686"/>
    <w:rsid w:val="00323C33"/>
    <w:rsid w:val="00337959"/>
    <w:rsid w:val="00340A39"/>
    <w:rsid w:val="00342A82"/>
    <w:rsid w:val="0034527C"/>
    <w:rsid w:val="00345665"/>
    <w:rsid w:val="003458A4"/>
    <w:rsid w:val="003518AF"/>
    <w:rsid w:val="00353FA2"/>
    <w:rsid w:val="00357B01"/>
    <w:rsid w:val="00361CD2"/>
    <w:rsid w:val="00364208"/>
    <w:rsid w:val="003672E0"/>
    <w:rsid w:val="003733FD"/>
    <w:rsid w:val="003735AD"/>
    <w:rsid w:val="00376F1F"/>
    <w:rsid w:val="0038156F"/>
    <w:rsid w:val="003915DC"/>
    <w:rsid w:val="0039223E"/>
    <w:rsid w:val="003964B0"/>
    <w:rsid w:val="003A01EA"/>
    <w:rsid w:val="003B4D67"/>
    <w:rsid w:val="003C201B"/>
    <w:rsid w:val="003C51E4"/>
    <w:rsid w:val="003C591D"/>
    <w:rsid w:val="003D5295"/>
    <w:rsid w:val="003E19AB"/>
    <w:rsid w:val="003F089F"/>
    <w:rsid w:val="003F1642"/>
    <w:rsid w:val="003F21CC"/>
    <w:rsid w:val="003F2523"/>
    <w:rsid w:val="003F44B2"/>
    <w:rsid w:val="00400293"/>
    <w:rsid w:val="00400DFE"/>
    <w:rsid w:val="00402279"/>
    <w:rsid w:val="00405E60"/>
    <w:rsid w:val="00406687"/>
    <w:rsid w:val="004112D7"/>
    <w:rsid w:val="004120F5"/>
    <w:rsid w:val="0041359C"/>
    <w:rsid w:val="00414F36"/>
    <w:rsid w:val="004154E8"/>
    <w:rsid w:val="00416ACE"/>
    <w:rsid w:val="0043010E"/>
    <w:rsid w:val="00437CAA"/>
    <w:rsid w:val="00442E97"/>
    <w:rsid w:val="0044479A"/>
    <w:rsid w:val="00446200"/>
    <w:rsid w:val="00450493"/>
    <w:rsid w:val="004535E6"/>
    <w:rsid w:val="00461C78"/>
    <w:rsid w:val="004669E1"/>
    <w:rsid w:val="004751D8"/>
    <w:rsid w:val="00475A5F"/>
    <w:rsid w:val="00476C67"/>
    <w:rsid w:val="00480494"/>
    <w:rsid w:val="00484101"/>
    <w:rsid w:val="00484510"/>
    <w:rsid w:val="00485EF7"/>
    <w:rsid w:val="004A4F94"/>
    <w:rsid w:val="004B33A5"/>
    <w:rsid w:val="004B5D60"/>
    <w:rsid w:val="004C0A48"/>
    <w:rsid w:val="004C3541"/>
    <w:rsid w:val="004C3F4A"/>
    <w:rsid w:val="004C607F"/>
    <w:rsid w:val="004D0BD6"/>
    <w:rsid w:val="004D388A"/>
    <w:rsid w:val="004E63F2"/>
    <w:rsid w:val="004F15E0"/>
    <w:rsid w:val="004F4B74"/>
    <w:rsid w:val="00501545"/>
    <w:rsid w:val="00503003"/>
    <w:rsid w:val="00503A60"/>
    <w:rsid w:val="00506B84"/>
    <w:rsid w:val="00515D58"/>
    <w:rsid w:val="005175F5"/>
    <w:rsid w:val="00521F1C"/>
    <w:rsid w:val="00522B60"/>
    <w:rsid w:val="00526462"/>
    <w:rsid w:val="005346DA"/>
    <w:rsid w:val="00544B9B"/>
    <w:rsid w:val="00552530"/>
    <w:rsid w:val="00554889"/>
    <w:rsid w:val="00556685"/>
    <w:rsid w:val="00560B0E"/>
    <w:rsid w:val="00573C96"/>
    <w:rsid w:val="00582A68"/>
    <w:rsid w:val="005834AA"/>
    <w:rsid w:val="00592429"/>
    <w:rsid w:val="0059244F"/>
    <w:rsid w:val="00592B91"/>
    <w:rsid w:val="005A0793"/>
    <w:rsid w:val="005A1BEC"/>
    <w:rsid w:val="005A30E9"/>
    <w:rsid w:val="005B3054"/>
    <w:rsid w:val="005B3564"/>
    <w:rsid w:val="005C1D6B"/>
    <w:rsid w:val="005C409B"/>
    <w:rsid w:val="005C49C7"/>
    <w:rsid w:val="005D35EC"/>
    <w:rsid w:val="005D708E"/>
    <w:rsid w:val="005D7997"/>
    <w:rsid w:val="005E09F6"/>
    <w:rsid w:val="005E719B"/>
    <w:rsid w:val="005F04C6"/>
    <w:rsid w:val="005F66DA"/>
    <w:rsid w:val="006012B6"/>
    <w:rsid w:val="00614AF5"/>
    <w:rsid w:val="00614FA6"/>
    <w:rsid w:val="00615413"/>
    <w:rsid w:val="006205E0"/>
    <w:rsid w:val="00624539"/>
    <w:rsid w:val="00632E08"/>
    <w:rsid w:val="00634668"/>
    <w:rsid w:val="006351DB"/>
    <w:rsid w:val="00643E6F"/>
    <w:rsid w:val="0064425E"/>
    <w:rsid w:val="00645836"/>
    <w:rsid w:val="00645C17"/>
    <w:rsid w:val="00647AE4"/>
    <w:rsid w:val="006623DF"/>
    <w:rsid w:val="00662EBB"/>
    <w:rsid w:val="0067676A"/>
    <w:rsid w:val="00676A85"/>
    <w:rsid w:val="0068004D"/>
    <w:rsid w:val="00692934"/>
    <w:rsid w:val="006946EF"/>
    <w:rsid w:val="006A266A"/>
    <w:rsid w:val="006A4554"/>
    <w:rsid w:val="006B3287"/>
    <w:rsid w:val="006C0178"/>
    <w:rsid w:val="006C5798"/>
    <w:rsid w:val="006D0AD1"/>
    <w:rsid w:val="006D2678"/>
    <w:rsid w:val="006D3C8C"/>
    <w:rsid w:val="006D7CD7"/>
    <w:rsid w:val="006E4CE7"/>
    <w:rsid w:val="006E699E"/>
    <w:rsid w:val="006E6A2F"/>
    <w:rsid w:val="006F1843"/>
    <w:rsid w:val="006F5DD4"/>
    <w:rsid w:val="0070238D"/>
    <w:rsid w:val="00706633"/>
    <w:rsid w:val="00717092"/>
    <w:rsid w:val="007221C4"/>
    <w:rsid w:val="00735885"/>
    <w:rsid w:val="00736F47"/>
    <w:rsid w:val="00743ADE"/>
    <w:rsid w:val="00744731"/>
    <w:rsid w:val="00745108"/>
    <w:rsid w:val="00745A57"/>
    <w:rsid w:val="00751C25"/>
    <w:rsid w:val="00754AD1"/>
    <w:rsid w:val="0076603C"/>
    <w:rsid w:val="00770881"/>
    <w:rsid w:val="00772E76"/>
    <w:rsid w:val="00781821"/>
    <w:rsid w:val="00781F72"/>
    <w:rsid w:val="0079469C"/>
    <w:rsid w:val="00796B69"/>
    <w:rsid w:val="007A0AE2"/>
    <w:rsid w:val="007A1BD6"/>
    <w:rsid w:val="007A3707"/>
    <w:rsid w:val="007A4293"/>
    <w:rsid w:val="007B1ABF"/>
    <w:rsid w:val="007B1E45"/>
    <w:rsid w:val="007B401F"/>
    <w:rsid w:val="007C1BC8"/>
    <w:rsid w:val="007C2DAF"/>
    <w:rsid w:val="007C305B"/>
    <w:rsid w:val="007D700D"/>
    <w:rsid w:val="007E352C"/>
    <w:rsid w:val="007E3AD3"/>
    <w:rsid w:val="007E5BE8"/>
    <w:rsid w:val="007F1305"/>
    <w:rsid w:val="007F2AF1"/>
    <w:rsid w:val="007F341E"/>
    <w:rsid w:val="007F7AD9"/>
    <w:rsid w:val="00803C8C"/>
    <w:rsid w:val="00821766"/>
    <w:rsid w:val="00831FB4"/>
    <w:rsid w:val="008370C8"/>
    <w:rsid w:val="00852B5E"/>
    <w:rsid w:val="00853CD8"/>
    <w:rsid w:val="00854B02"/>
    <w:rsid w:val="008610D8"/>
    <w:rsid w:val="0086128E"/>
    <w:rsid w:val="0086174A"/>
    <w:rsid w:val="00862618"/>
    <w:rsid w:val="00875AA5"/>
    <w:rsid w:val="0088747F"/>
    <w:rsid w:val="00891651"/>
    <w:rsid w:val="008918AA"/>
    <w:rsid w:val="00892B3C"/>
    <w:rsid w:val="0089763E"/>
    <w:rsid w:val="00897694"/>
    <w:rsid w:val="008A02CD"/>
    <w:rsid w:val="008B0522"/>
    <w:rsid w:val="008B3716"/>
    <w:rsid w:val="008B57F7"/>
    <w:rsid w:val="008C188D"/>
    <w:rsid w:val="008C1DF8"/>
    <w:rsid w:val="008C3170"/>
    <w:rsid w:val="008C5E22"/>
    <w:rsid w:val="008C6F56"/>
    <w:rsid w:val="008D18A9"/>
    <w:rsid w:val="008D2A8A"/>
    <w:rsid w:val="008D792B"/>
    <w:rsid w:val="008E149C"/>
    <w:rsid w:val="008E489E"/>
    <w:rsid w:val="008F413E"/>
    <w:rsid w:val="008F7E66"/>
    <w:rsid w:val="00913F7D"/>
    <w:rsid w:val="009216E3"/>
    <w:rsid w:val="00932B91"/>
    <w:rsid w:val="00932F50"/>
    <w:rsid w:val="00933687"/>
    <w:rsid w:val="009350E4"/>
    <w:rsid w:val="00935A7A"/>
    <w:rsid w:val="00936C40"/>
    <w:rsid w:val="00940A0E"/>
    <w:rsid w:val="00944871"/>
    <w:rsid w:val="00947467"/>
    <w:rsid w:val="00953823"/>
    <w:rsid w:val="0095554C"/>
    <w:rsid w:val="009558E4"/>
    <w:rsid w:val="00964937"/>
    <w:rsid w:val="00967159"/>
    <w:rsid w:val="00986798"/>
    <w:rsid w:val="00990D55"/>
    <w:rsid w:val="00992176"/>
    <w:rsid w:val="009A0E38"/>
    <w:rsid w:val="009A21B7"/>
    <w:rsid w:val="009A7003"/>
    <w:rsid w:val="009B011B"/>
    <w:rsid w:val="009B21A9"/>
    <w:rsid w:val="009B5B71"/>
    <w:rsid w:val="009C44E8"/>
    <w:rsid w:val="009C5894"/>
    <w:rsid w:val="009D15A6"/>
    <w:rsid w:val="009D5D0D"/>
    <w:rsid w:val="009E186C"/>
    <w:rsid w:val="009F15C3"/>
    <w:rsid w:val="009F784E"/>
    <w:rsid w:val="00A00551"/>
    <w:rsid w:val="00A212D3"/>
    <w:rsid w:val="00A34145"/>
    <w:rsid w:val="00A42E96"/>
    <w:rsid w:val="00A572B8"/>
    <w:rsid w:val="00A577ED"/>
    <w:rsid w:val="00A57A91"/>
    <w:rsid w:val="00A64CEA"/>
    <w:rsid w:val="00A6558D"/>
    <w:rsid w:val="00A65EF0"/>
    <w:rsid w:val="00A6694D"/>
    <w:rsid w:val="00A71743"/>
    <w:rsid w:val="00A729CB"/>
    <w:rsid w:val="00A72F6E"/>
    <w:rsid w:val="00A81A1D"/>
    <w:rsid w:val="00A83833"/>
    <w:rsid w:val="00A83CD9"/>
    <w:rsid w:val="00A910D5"/>
    <w:rsid w:val="00AA4382"/>
    <w:rsid w:val="00AA6E26"/>
    <w:rsid w:val="00AA7570"/>
    <w:rsid w:val="00AA7C97"/>
    <w:rsid w:val="00AB1E43"/>
    <w:rsid w:val="00AB1F1C"/>
    <w:rsid w:val="00AB3A5C"/>
    <w:rsid w:val="00AC346E"/>
    <w:rsid w:val="00AC360A"/>
    <w:rsid w:val="00AC5155"/>
    <w:rsid w:val="00AC5ACD"/>
    <w:rsid w:val="00AC7FB9"/>
    <w:rsid w:val="00AD4BEB"/>
    <w:rsid w:val="00AD6C57"/>
    <w:rsid w:val="00AD769A"/>
    <w:rsid w:val="00AE5973"/>
    <w:rsid w:val="00B04342"/>
    <w:rsid w:val="00B109A5"/>
    <w:rsid w:val="00B11835"/>
    <w:rsid w:val="00B16ECF"/>
    <w:rsid w:val="00B17E18"/>
    <w:rsid w:val="00B2057B"/>
    <w:rsid w:val="00B22B58"/>
    <w:rsid w:val="00B25112"/>
    <w:rsid w:val="00B257D2"/>
    <w:rsid w:val="00B26987"/>
    <w:rsid w:val="00B328B2"/>
    <w:rsid w:val="00B3372C"/>
    <w:rsid w:val="00B473AE"/>
    <w:rsid w:val="00B5092B"/>
    <w:rsid w:val="00B5257F"/>
    <w:rsid w:val="00B631E1"/>
    <w:rsid w:val="00B63853"/>
    <w:rsid w:val="00B65217"/>
    <w:rsid w:val="00B67085"/>
    <w:rsid w:val="00B70D3F"/>
    <w:rsid w:val="00B74916"/>
    <w:rsid w:val="00B86C59"/>
    <w:rsid w:val="00B90031"/>
    <w:rsid w:val="00B901B9"/>
    <w:rsid w:val="00B902C2"/>
    <w:rsid w:val="00B93CAB"/>
    <w:rsid w:val="00B9684D"/>
    <w:rsid w:val="00B96AD3"/>
    <w:rsid w:val="00BA4699"/>
    <w:rsid w:val="00BB2072"/>
    <w:rsid w:val="00BB66DE"/>
    <w:rsid w:val="00BC09CE"/>
    <w:rsid w:val="00BC28BD"/>
    <w:rsid w:val="00BC42BF"/>
    <w:rsid w:val="00BC449C"/>
    <w:rsid w:val="00BC6F5B"/>
    <w:rsid w:val="00BF2C03"/>
    <w:rsid w:val="00BF6AF0"/>
    <w:rsid w:val="00BF76D3"/>
    <w:rsid w:val="00C040E8"/>
    <w:rsid w:val="00C04D5A"/>
    <w:rsid w:val="00C0701C"/>
    <w:rsid w:val="00C11977"/>
    <w:rsid w:val="00C1678E"/>
    <w:rsid w:val="00C17B0D"/>
    <w:rsid w:val="00C20ED1"/>
    <w:rsid w:val="00C238E2"/>
    <w:rsid w:val="00C24972"/>
    <w:rsid w:val="00C262B4"/>
    <w:rsid w:val="00C31AD6"/>
    <w:rsid w:val="00C341F8"/>
    <w:rsid w:val="00C3694A"/>
    <w:rsid w:val="00C561AF"/>
    <w:rsid w:val="00C57283"/>
    <w:rsid w:val="00C606C8"/>
    <w:rsid w:val="00C63269"/>
    <w:rsid w:val="00C63CEC"/>
    <w:rsid w:val="00C66FD2"/>
    <w:rsid w:val="00C72B74"/>
    <w:rsid w:val="00C7582E"/>
    <w:rsid w:val="00C932E6"/>
    <w:rsid w:val="00C97383"/>
    <w:rsid w:val="00CA59DE"/>
    <w:rsid w:val="00CA7318"/>
    <w:rsid w:val="00CA7614"/>
    <w:rsid w:val="00CB1D50"/>
    <w:rsid w:val="00CB5D14"/>
    <w:rsid w:val="00CD7CAE"/>
    <w:rsid w:val="00CE15D4"/>
    <w:rsid w:val="00CF487F"/>
    <w:rsid w:val="00D0211A"/>
    <w:rsid w:val="00D10628"/>
    <w:rsid w:val="00D24607"/>
    <w:rsid w:val="00D2607F"/>
    <w:rsid w:val="00D32153"/>
    <w:rsid w:val="00D32489"/>
    <w:rsid w:val="00D41FD0"/>
    <w:rsid w:val="00D5772F"/>
    <w:rsid w:val="00D66001"/>
    <w:rsid w:val="00D72EFD"/>
    <w:rsid w:val="00D74E7F"/>
    <w:rsid w:val="00D7524E"/>
    <w:rsid w:val="00D75B02"/>
    <w:rsid w:val="00D861E4"/>
    <w:rsid w:val="00D913D3"/>
    <w:rsid w:val="00D938B5"/>
    <w:rsid w:val="00DA1C11"/>
    <w:rsid w:val="00DA4D02"/>
    <w:rsid w:val="00DB5C24"/>
    <w:rsid w:val="00DB7F85"/>
    <w:rsid w:val="00DC0752"/>
    <w:rsid w:val="00DC0831"/>
    <w:rsid w:val="00DC09AC"/>
    <w:rsid w:val="00DC2DD8"/>
    <w:rsid w:val="00DC4A8C"/>
    <w:rsid w:val="00DD24FA"/>
    <w:rsid w:val="00DD50A9"/>
    <w:rsid w:val="00DE3A10"/>
    <w:rsid w:val="00DE62ED"/>
    <w:rsid w:val="00DE6AC5"/>
    <w:rsid w:val="00DE7E8D"/>
    <w:rsid w:val="00DF2D4F"/>
    <w:rsid w:val="00E00AE1"/>
    <w:rsid w:val="00E03962"/>
    <w:rsid w:val="00E05FDC"/>
    <w:rsid w:val="00E122D6"/>
    <w:rsid w:val="00E126B9"/>
    <w:rsid w:val="00E1453A"/>
    <w:rsid w:val="00E15AE6"/>
    <w:rsid w:val="00E21942"/>
    <w:rsid w:val="00E271E8"/>
    <w:rsid w:val="00E27E6A"/>
    <w:rsid w:val="00E430F5"/>
    <w:rsid w:val="00E45B48"/>
    <w:rsid w:val="00E4619F"/>
    <w:rsid w:val="00E46704"/>
    <w:rsid w:val="00E610CE"/>
    <w:rsid w:val="00E6354E"/>
    <w:rsid w:val="00E70342"/>
    <w:rsid w:val="00E75F43"/>
    <w:rsid w:val="00E84394"/>
    <w:rsid w:val="00EA0E3A"/>
    <w:rsid w:val="00EA2267"/>
    <w:rsid w:val="00EA37B1"/>
    <w:rsid w:val="00EA5D64"/>
    <w:rsid w:val="00EB29DE"/>
    <w:rsid w:val="00EB2C69"/>
    <w:rsid w:val="00EB33CA"/>
    <w:rsid w:val="00EB3DF3"/>
    <w:rsid w:val="00EC0CE4"/>
    <w:rsid w:val="00ED1626"/>
    <w:rsid w:val="00ED1AEF"/>
    <w:rsid w:val="00EE135D"/>
    <w:rsid w:val="00EE30D0"/>
    <w:rsid w:val="00EF1340"/>
    <w:rsid w:val="00EF25D2"/>
    <w:rsid w:val="00EF4019"/>
    <w:rsid w:val="00EF4717"/>
    <w:rsid w:val="00EF6FDE"/>
    <w:rsid w:val="00F02354"/>
    <w:rsid w:val="00F027B2"/>
    <w:rsid w:val="00F03926"/>
    <w:rsid w:val="00F05806"/>
    <w:rsid w:val="00F065A0"/>
    <w:rsid w:val="00F06B3C"/>
    <w:rsid w:val="00F106AE"/>
    <w:rsid w:val="00F126B8"/>
    <w:rsid w:val="00F14F64"/>
    <w:rsid w:val="00F15BD5"/>
    <w:rsid w:val="00F15FD1"/>
    <w:rsid w:val="00F164AD"/>
    <w:rsid w:val="00F245AC"/>
    <w:rsid w:val="00F31066"/>
    <w:rsid w:val="00F3173C"/>
    <w:rsid w:val="00F3480A"/>
    <w:rsid w:val="00F55712"/>
    <w:rsid w:val="00F60E9F"/>
    <w:rsid w:val="00F704E8"/>
    <w:rsid w:val="00F74FFE"/>
    <w:rsid w:val="00F77F40"/>
    <w:rsid w:val="00F8305B"/>
    <w:rsid w:val="00F854F4"/>
    <w:rsid w:val="00F86A88"/>
    <w:rsid w:val="00F878BC"/>
    <w:rsid w:val="00F908BE"/>
    <w:rsid w:val="00F91B8D"/>
    <w:rsid w:val="00F943E7"/>
    <w:rsid w:val="00FA51B7"/>
    <w:rsid w:val="00FB5145"/>
    <w:rsid w:val="00FC0943"/>
    <w:rsid w:val="00FC150F"/>
    <w:rsid w:val="00FC2698"/>
    <w:rsid w:val="00FD3C98"/>
    <w:rsid w:val="00FE4747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98A82"/>
  <w14:defaultImageDpi w14:val="96"/>
  <w15:docId w15:val="{7F6BFECA-5EFD-4A82-8D39-A221931A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665"/>
    <w:pPr>
      <w:autoSpaceDE w:val="0"/>
      <w:autoSpaceDN w:val="0"/>
      <w:ind w:right="-25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ind w:right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ind w:right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ind w:right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</w:rPr>
  </w:style>
  <w:style w:type="paragraph" w:styleId="NoSpacing">
    <w:name w:val="No Spacing"/>
    <w:basedOn w:val="Normal"/>
    <w:uiPriority w:val="1"/>
    <w:qFormat/>
    <w:pPr>
      <w:autoSpaceDE/>
      <w:autoSpaceDN/>
      <w:ind w:right="0"/>
    </w:pPr>
    <w:rPr>
      <w:rFonts w:ascii="Calibri" w:hAnsi="Calibri"/>
    </w:rPr>
  </w:style>
  <w:style w:type="paragraph" w:styleId="ListParagraph">
    <w:name w:val="List Paragraph"/>
    <w:aliases w:val="List Paragraph1,Recommendation,List Paragraph11,CAB - List Bullet,List Bullet Cab,Bullet Point,Bullet point,Bullet points,Content descriptions,DDM Gen Text,Dot point 1.5 line spacing,L,List Paragraph - bullets,List Paragraph Number,列,lp1"/>
    <w:basedOn w:val="Normal"/>
    <w:link w:val="ListParagraphChar"/>
    <w:uiPriority w:val="34"/>
    <w:qFormat/>
    <w:pPr>
      <w:ind w:left="720" w:right="0"/>
    </w:pPr>
    <w:rPr>
      <w:sz w:val="24"/>
      <w:szCs w:val="24"/>
    </w:rPr>
  </w:style>
  <w:style w:type="paragraph" w:customStyle="1" w:styleId="msolistparagraphcxspfirst">
    <w:name w:val="msolistparagraphcxspfirst"/>
    <w:basedOn w:val="Normal"/>
    <w:pPr>
      <w:ind w:left="720" w:right="0"/>
    </w:pPr>
    <w:rPr>
      <w:sz w:val="24"/>
      <w:szCs w:val="24"/>
    </w:rPr>
  </w:style>
  <w:style w:type="paragraph" w:customStyle="1" w:styleId="msolistparagraphcxspmiddle">
    <w:name w:val="msolistparagraphcxspmiddle"/>
    <w:basedOn w:val="Normal"/>
    <w:pPr>
      <w:ind w:left="720" w:right="0"/>
    </w:pPr>
    <w:rPr>
      <w:sz w:val="24"/>
      <w:szCs w:val="24"/>
    </w:rPr>
  </w:style>
  <w:style w:type="paragraph" w:customStyle="1" w:styleId="msolistparagraphcxsplast">
    <w:name w:val="msolistparagraphcxsplast"/>
    <w:basedOn w:val="Normal"/>
    <w:pPr>
      <w:ind w:left="720" w:right="0"/>
    </w:pPr>
    <w:rPr>
      <w:sz w:val="24"/>
      <w:szCs w:val="24"/>
    </w:rPr>
  </w:style>
  <w:style w:type="character" w:customStyle="1" w:styleId="normalChar">
    <w:name w:val="normal Char"/>
    <w:locked/>
    <w:rPr>
      <w:rFonts w:ascii="Times New Roman" w:hAnsi="Times New Roman"/>
    </w:rPr>
  </w:style>
  <w:style w:type="paragraph" w:customStyle="1" w:styleId="legcomeasuredash">
    <w:name w:val="legcomeasuredash"/>
    <w:basedOn w:val="Normal"/>
    <w:pPr>
      <w:ind w:left="749" w:right="0" w:hanging="284"/>
    </w:pPr>
    <w:rPr>
      <w:sz w:val="24"/>
      <w:szCs w:val="24"/>
    </w:rPr>
  </w:style>
  <w:style w:type="paragraph" w:customStyle="1" w:styleId="msochpdefault">
    <w:name w:val="msochpdefault"/>
    <w:basedOn w:val="Normal"/>
    <w:pPr>
      <w:autoSpaceDE/>
      <w:autoSpaceDN/>
      <w:spacing w:before="100" w:beforeAutospacing="1" w:after="100" w:afterAutospacing="1"/>
      <w:ind w:right="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B70D3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70D3F"/>
    <w:pPr>
      <w:autoSpaceDE/>
      <w:autoSpaceDN/>
      <w:ind w:right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70D3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5E0"/>
    <w:pPr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15E0"/>
    <w:rPr>
      <w:rFonts w:cs="Times New Roman"/>
      <w:b/>
    </w:rPr>
  </w:style>
  <w:style w:type="paragraph" w:customStyle="1" w:styleId="ParaNormal">
    <w:name w:val="Para: Normal"/>
    <w:basedOn w:val="Normal"/>
    <w:link w:val="ParaNormalChar"/>
    <w:rsid w:val="00745A57"/>
    <w:pPr>
      <w:autoSpaceDE/>
      <w:autoSpaceDN/>
      <w:ind w:left="992" w:right="0" w:hanging="272"/>
      <w:jc w:val="both"/>
    </w:pPr>
    <w:rPr>
      <w:szCs w:val="24"/>
    </w:rPr>
  </w:style>
  <w:style w:type="character" w:customStyle="1" w:styleId="ParaNormalChar">
    <w:name w:val="Para: Normal Char"/>
    <w:link w:val="ParaNormal"/>
    <w:locked/>
    <w:rsid w:val="00745A57"/>
    <w:rPr>
      <w:sz w:val="24"/>
    </w:rPr>
  </w:style>
  <w:style w:type="paragraph" w:styleId="BodyText">
    <w:name w:val="Body Text"/>
    <w:basedOn w:val="Normal"/>
    <w:link w:val="BodyTextChar"/>
    <w:uiPriority w:val="99"/>
    <w:rsid w:val="006F1843"/>
    <w:pPr>
      <w:keepLines/>
      <w:autoSpaceDE/>
      <w:autoSpaceDN/>
      <w:spacing w:before="120" w:after="120"/>
      <w:ind w:right="0"/>
    </w:pPr>
    <w:rPr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1843"/>
    <w:rPr>
      <w:rFonts w:cs="Times New Roman"/>
      <w:sz w:val="24"/>
      <w:lang w:val="x-none" w:eastAsia="en-US"/>
    </w:rPr>
  </w:style>
  <w:style w:type="character" w:customStyle="1" w:styleId="ListParagraphChar">
    <w:name w:val="List Paragraph Char"/>
    <w:aliases w:val="List Paragraph1 Char,Recommendation Char,List Paragraph11 Char,CAB - List Bullet Char,List Bullet Cab Char,Bullet Point Char,Bullet point Char,Bullet points Char,Content descriptions Char,DDM Gen Text Char,L Char,列 Char,lp1 Char"/>
    <w:link w:val="ListParagraph"/>
    <w:uiPriority w:val="34"/>
    <w:qFormat/>
    <w:locked/>
    <w:rsid w:val="00C24972"/>
    <w:rPr>
      <w:sz w:val="24"/>
    </w:rPr>
  </w:style>
  <w:style w:type="paragraph" w:styleId="Title">
    <w:name w:val="Title"/>
    <w:basedOn w:val="Normal"/>
    <w:link w:val="TitleChar"/>
    <w:qFormat/>
    <w:rsid w:val="005A30E9"/>
    <w:pPr>
      <w:autoSpaceDE/>
      <w:autoSpaceDN/>
      <w:ind w:right="0"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A30E9"/>
    <w:rPr>
      <w:b/>
      <w:sz w:val="24"/>
    </w:rPr>
  </w:style>
  <w:style w:type="table" w:styleId="TableGrid">
    <w:name w:val="Table Grid"/>
    <w:basedOn w:val="TableNormal"/>
    <w:uiPriority w:val="59"/>
    <w:rsid w:val="00F1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4A8C"/>
  </w:style>
  <w:style w:type="character" w:styleId="Strong">
    <w:name w:val="Strong"/>
    <w:basedOn w:val="DefaultParagraphFont"/>
    <w:uiPriority w:val="22"/>
    <w:qFormat/>
    <w:rsid w:val="00C75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DOC24-8579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PMCdoc-213507164-62425</_dlc_DocId>
    <_dlc_DocIdPersistId xmlns="d0dfa800-9ef0-44cb-8a12-633e29de1e0b">false</_dlc_DocIdPersistId>
    <_dlc_DocIdUrl xmlns="d0dfa800-9ef0-44cb-8a12-633e29de1e0b">
      <Url>https://pmc01.sharepoint.com/sites/pmc-ms-cb/_layouts/15/DocIdRedir.aspx?ID=PMCdoc-213507164-62425</Url>
      <Description>PMCdoc-213507164-62425</Description>
    </_dlc_DocIdUrl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D7FA-53DB-4CB8-830A-1CAF93E2F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01419-9E7E-4651-AB60-159F412258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B0E37E-7357-43B2-B5F6-054831BDB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B0729-ADBB-44B4-9EA0-63E6CE7B556E}">
  <ds:schemaRefs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dfa800-9ef0-44cb-8a12-633e29de1e0b"/>
    <ds:schemaRef ds:uri="ce530a30-1469-477c-a42f-e412a5d2cfe7"/>
    <ds:schemaRef ds:uri="e771ab56-0c5d-40e7-b080-2686d2b8962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878D185-FD63-4686-B123-356374E5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495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Draft House of Representatives Autumn sitting of Parliament: Week 3</dc:title>
  <dc:subject/>
  <cp:keywords/>
  <dc:description/>
  <cp:revision>9</cp:revision>
  <cp:lastPrinted>2025-03-19T01:09:00Z</cp:lastPrinted>
  <dcterms:created xsi:type="dcterms:W3CDTF">2025-03-17T02:58:00Z</dcterms:created>
  <dcterms:modified xsi:type="dcterms:W3CDTF">2025-03-19T23:23:00Z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0x0101004F285619428CBE4886618267E9F1076D</vt:lpwstr>
  </property>
  <property fmtid="{D5CDD505-2E9C-101B-9397-08002B2CF9AE}" pid="7" name="HPRMSecurityCaveat">
    <vt:lpwstr/>
  </property>
  <property fmtid="{D5CDD505-2E9C-101B-9397-08002B2CF9AE}" pid="8" name="HPRMSecurityLevel">
    <vt:lpwstr>20;#OFFICIAL|11463c70-78df-4e3b-b0ff-f66cd3cb26ec</vt:lpwstr>
  </property>
  <property fmtid="{D5CDD505-2E9C-101B-9397-08002B2CF9AE}" pid="9" name="ESearchTags">
    <vt:lpwstr/>
  </property>
  <property fmtid="{D5CDD505-2E9C-101B-9397-08002B2CF9AE}" pid="10" name="PMC.ESearch.TagGeneratedTime">
    <vt:lpwstr>2021-12-03T12:04:06</vt:lpwstr>
  </property>
  <property fmtid="{D5CDD505-2E9C-101B-9397-08002B2CF9AE}" pid="11" name="TaxKeyword">
    <vt:lpwstr/>
  </property>
  <property fmtid="{D5CDD505-2E9C-101B-9397-08002B2CF9AE}" pid="12" name="FolderID">
    <vt:lpwstr/>
  </property>
  <property fmtid="{D5CDD505-2E9C-101B-9397-08002B2CF9AE}" pid="13" name="xd_ProgID">
    <vt:lpwstr/>
  </property>
  <property fmtid="{D5CDD505-2E9C-101B-9397-08002B2CF9AE}" pid="14" name="SecurityClassification">
    <vt:lpwstr>4;#OFFICIAL|9e0ec9cb-4e7f-4d4a-bd32-1ee7525c6d87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GUID">
    <vt:lpwstr>f529ddc7-28da-419b-9b25-96f68c687aca</vt:lpwstr>
  </property>
  <property fmtid="{D5CDD505-2E9C-101B-9397-08002B2CF9AE}" pid="21" name="SharedWithUsers">
    <vt:lpwstr/>
  </property>
  <property fmtid="{D5CDD505-2E9C-101B-9397-08002B2CF9AE}" pid="22" name="InformationMarker">
    <vt:lpwstr/>
  </property>
  <property fmtid="{D5CDD505-2E9C-101B-9397-08002B2CF9AE}" pid="23" name="hb938b03fedf4dcab602a08c4ca902d9">
    <vt:lpwstr/>
  </property>
  <property fmtid="{D5CDD505-2E9C-101B-9397-08002B2CF9AE}" pid="24" name="PMCNotes">
    <vt:lpwstr/>
  </property>
  <property fmtid="{D5CDD505-2E9C-101B-9397-08002B2CF9AE}" pid="25" name="jd1c641577414dfdab1686c9d5d0dbd0">
    <vt:lpwstr/>
  </property>
  <property fmtid="{D5CDD505-2E9C-101B-9397-08002B2CF9AE}" pid="26" name="_dlc_DocIdItemGuid">
    <vt:lpwstr>d76c4861-18ef-4996-91f5-892356042e61</vt:lpwstr>
  </property>
  <property fmtid="{D5CDD505-2E9C-101B-9397-08002B2CF9AE}" pid="27" name="MediaServiceImageTags">
    <vt:lpwstr/>
  </property>
</Properties>
</file>